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7C9" w:rsidRDefault="006727C9" w:rsidP="00A52A38">
      <w:pPr>
        <w:jc w:val="center"/>
        <w:rPr>
          <w:rFonts w:ascii="Arial" w:hAnsi="Arial" w:cs="Arial"/>
          <w:b/>
          <w:sz w:val="32"/>
        </w:rPr>
      </w:pPr>
      <w:r w:rsidRPr="006727C9">
        <w:rPr>
          <w:rFonts w:ascii="Arial" w:hAnsi="Arial" w:cs="Arial"/>
          <w:b/>
          <w:sz w:val="32"/>
        </w:rPr>
        <w:t>Water Quality Technical Advisory Group</w:t>
      </w:r>
      <w:r w:rsidR="005D47B0" w:rsidRPr="006727C9">
        <w:rPr>
          <w:rFonts w:ascii="Arial" w:hAnsi="Arial" w:cs="Arial"/>
          <w:b/>
          <w:sz w:val="32"/>
        </w:rPr>
        <w:t xml:space="preserve"> </w:t>
      </w:r>
      <w:r w:rsidRPr="006727C9">
        <w:rPr>
          <w:rFonts w:ascii="Arial" w:hAnsi="Arial" w:cs="Arial"/>
          <w:b/>
          <w:sz w:val="32"/>
        </w:rPr>
        <w:t>Meeting Notes</w:t>
      </w:r>
    </w:p>
    <w:p w:rsidR="006727C9" w:rsidRDefault="006727C9" w:rsidP="00A52A38">
      <w:pPr>
        <w:jc w:val="center"/>
        <w:rPr>
          <w:rFonts w:ascii="Arial" w:hAnsi="Arial" w:cs="Arial"/>
          <w:b/>
          <w:sz w:val="24"/>
        </w:rPr>
      </w:pPr>
      <w:r w:rsidRPr="006727C9">
        <w:rPr>
          <w:rFonts w:ascii="Arial" w:hAnsi="Arial" w:cs="Arial"/>
          <w:b/>
          <w:sz w:val="24"/>
        </w:rPr>
        <w:t>Held in the Rotorua Office of Bay of Plenty Regional Coun</w:t>
      </w:r>
      <w:r>
        <w:rPr>
          <w:rFonts w:ascii="Arial" w:hAnsi="Arial" w:cs="Arial"/>
          <w:b/>
          <w:sz w:val="24"/>
        </w:rPr>
        <w:t>cil</w:t>
      </w:r>
      <w:r>
        <w:rPr>
          <w:rFonts w:ascii="Arial" w:hAnsi="Arial" w:cs="Arial"/>
          <w:b/>
          <w:sz w:val="24"/>
        </w:rPr>
        <w:br/>
      </w:r>
      <w:r w:rsidRPr="006727C9">
        <w:rPr>
          <w:rFonts w:ascii="Arial" w:hAnsi="Arial" w:cs="Arial"/>
          <w:b/>
          <w:sz w:val="24"/>
        </w:rPr>
        <w:t xml:space="preserve">on </w:t>
      </w:r>
      <w:r w:rsidR="008A3C52">
        <w:rPr>
          <w:rFonts w:ascii="Arial" w:hAnsi="Arial" w:cs="Arial"/>
          <w:b/>
          <w:sz w:val="24"/>
        </w:rPr>
        <w:t>30 May 2016</w:t>
      </w:r>
      <w:r w:rsidRPr="006727C9">
        <w:rPr>
          <w:rFonts w:ascii="Arial" w:hAnsi="Arial" w:cs="Arial"/>
          <w:b/>
          <w:sz w:val="24"/>
        </w:rPr>
        <w:t xml:space="preserve"> from 9:30 am-4:30 pm</w:t>
      </w:r>
    </w:p>
    <w:tbl>
      <w:tblPr>
        <w:tblStyle w:val="TableGrid"/>
        <w:tblW w:w="103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09"/>
        <w:gridCol w:w="8505"/>
      </w:tblGrid>
      <w:tr w:rsidR="00A52A38" w:rsidTr="00096FC9">
        <w:tc>
          <w:tcPr>
            <w:tcW w:w="1809" w:type="dxa"/>
            <w:tcBorders>
              <w:bottom w:val="dotted" w:sz="4" w:space="0" w:color="auto"/>
            </w:tcBorders>
          </w:tcPr>
          <w:p w:rsidR="00A52A38" w:rsidRPr="00430820" w:rsidRDefault="00A52A38" w:rsidP="00773390">
            <w:pPr>
              <w:spacing w:before="20" w:after="20"/>
              <w:rPr>
                <w:rFonts w:ascii="Arial" w:hAnsi="Arial" w:cs="Arial"/>
                <w:b/>
                <w:sz w:val="24"/>
                <w:szCs w:val="24"/>
              </w:rPr>
            </w:pPr>
            <w:r w:rsidRPr="00430820">
              <w:rPr>
                <w:rFonts w:ascii="Arial" w:hAnsi="Arial" w:cs="Arial"/>
                <w:b/>
                <w:sz w:val="24"/>
                <w:szCs w:val="24"/>
              </w:rPr>
              <w:t>Apologies</w:t>
            </w:r>
            <w:r w:rsidR="00111A92" w:rsidRPr="00430820">
              <w:rPr>
                <w:rFonts w:ascii="Arial" w:hAnsi="Arial" w:cs="Arial"/>
                <w:b/>
                <w:sz w:val="24"/>
                <w:szCs w:val="24"/>
              </w:rPr>
              <w:t>:</w:t>
            </w:r>
          </w:p>
        </w:tc>
        <w:tc>
          <w:tcPr>
            <w:tcW w:w="8505" w:type="dxa"/>
            <w:tcBorders>
              <w:bottom w:val="dotted" w:sz="4" w:space="0" w:color="auto"/>
            </w:tcBorders>
          </w:tcPr>
          <w:p w:rsidR="00A52A38" w:rsidRDefault="00CD4194" w:rsidP="008B6B33">
            <w:pPr>
              <w:spacing w:before="20" w:after="20"/>
              <w:rPr>
                <w:rFonts w:ascii="Arial" w:hAnsi="Arial" w:cs="Arial"/>
              </w:rPr>
            </w:pPr>
            <w:r w:rsidRPr="000E0BC1">
              <w:rPr>
                <w:rFonts w:ascii="Arial" w:hAnsi="Arial" w:cs="Arial"/>
              </w:rPr>
              <w:t>Chris Palliser, Pete Verburg</w:t>
            </w:r>
            <w:r>
              <w:rPr>
                <w:rFonts w:ascii="Arial" w:hAnsi="Arial" w:cs="Arial"/>
              </w:rPr>
              <w:t xml:space="preserve"> </w:t>
            </w:r>
          </w:p>
        </w:tc>
      </w:tr>
      <w:tr w:rsidR="00252A39" w:rsidTr="00096FC9">
        <w:tc>
          <w:tcPr>
            <w:tcW w:w="10314" w:type="dxa"/>
            <w:gridSpan w:val="2"/>
            <w:shd w:val="clear" w:color="auto" w:fill="D9D9D9" w:themeFill="background1" w:themeFillShade="D9"/>
          </w:tcPr>
          <w:p w:rsidR="00252A39" w:rsidRDefault="00252A39" w:rsidP="00773390">
            <w:pPr>
              <w:spacing w:before="20" w:after="20"/>
              <w:rPr>
                <w:rFonts w:ascii="Arial" w:hAnsi="Arial" w:cs="Arial"/>
              </w:rPr>
            </w:pPr>
          </w:p>
        </w:tc>
      </w:tr>
      <w:tr w:rsidR="00A52A38" w:rsidTr="00096FC9">
        <w:tc>
          <w:tcPr>
            <w:tcW w:w="1809" w:type="dxa"/>
          </w:tcPr>
          <w:p w:rsidR="00A52A38" w:rsidRPr="00111A92" w:rsidRDefault="00A52A38" w:rsidP="00773390">
            <w:pPr>
              <w:spacing w:before="20" w:after="20"/>
              <w:rPr>
                <w:rFonts w:ascii="Arial" w:hAnsi="Arial" w:cs="Arial"/>
                <w:b/>
              </w:rPr>
            </w:pPr>
            <w:r w:rsidRPr="00111A92">
              <w:rPr>
                <w:rFonts w:ascii="Arial" w:hAnsi="Arial" w:cs="Arial"/>
                <w:b/>
              </w:rPr>
              <w:t>Attendees</w:t>
            </w:r>
            <w:r w:rsidR="00111A92">
              <w:rPr>
                <w:rFonts w:ascii="Arial" w:hAnsi="Arial" w:cs="Arial"/>
                <w:b/>
              </w:rPr>
              <w:t>:</w:t>
            </w:r>
          </w:p>
        </w:tc>
        <w:tc>
          <w:tcPr>
            <w:tcW w:w="8505" w:type="dxa"/>
          </w:tcPr>
          <w:p w:rsidR="004709A9" w:rsidRDefault="00A52A38" w:rsidP="008B6B33">
            <w:pPr>
              <w:spacing w:before="20" w:after="20"/>
              <w:rPr>
                <w:rFonts w:ascii="Arial" w:hAnsi="Arial" w:cs="Arial"/>
              </w:rPr>
            </w:pPr>
            <w:r w:rsidRPr="000E0BC1">
              <w:rPr>
                <w:rFonts w:ascii="Arial" w:hAnsi="Arial" w:cs="Arial"/>
              </w:rPr>
              <w:t>Andy Bruere, Max Gibbs</w:t>
            </w:r>
            <w:r w:rsidR="004E479B" w:rsidRPr="000E0BC1">
              <w:rPr>
                <w:rFonts w:ascii="Arial" w:hAnsi="Arial" w:cs="Arial"/>
              </w:rPr>
              <w:t>,</w:t>
            </w:r>
            <w:r w:rsidRPr="000E0BC1">
              <w:rPr>
                <w:rFonts w:ascii="Arial" w:hAnsi="Arial" w:cs="Arial"/>
              </w:rPr>
              <w:t xml:space="preserve"> Kim </w:t>
            </w:r>
            <w:proofErr w:type="spellStart"/>
            <w:r w:rsidRPr="000E0BC1">
              <w:rPr>
                <w:rFonts w:ascii="Arial" w:hAnsi="Arial" w:cs="Arial"/>
              </w:rPr>
              <w:t>McGrout</w:t>
            </w:r>
            <w:r w:rsidR="00DB3398" w:rsidRPr="000E0BC1">
              <w:rPr>
                <w:rFonts w:ascii="Arial" w:hAnsi="Arial" w:cs="Arial"/>
              </w:rPr>
              <w:t>her</w:t>
            </w:r>
            <w:proofErr w:type="spellEnd"/>
            <w:r w:rsidR="00493C3B" w:rsidRPr="000E0BC1">
              <w:rPr>
                <w:rFonts w:ascii="Arial" w:hAnsi="Arial" w:cs="Arial"/>
              </w:rPr>
              <w:t xml:space="preserve">, Paul Scholes, Paul White, </w:t>
            </w:r>
            <w:r w:rsidR="00493C3B" w:rsidRPr="004709A9">
              <w:rPr>
                <w:rFonts w:ascii="Arial" w:hAnsi="Arial" w:cs="Arial"/>
              </w:rPr>
              <w:t>Chris McBride,</w:t>
            </w:r>
            <w:r w:rsidR="00493C3B" w:rsidRPr="000E0BC1">
              <w:rPr>
                <w:rFonts w:ascii="Arial" w:hAnsi="Arial" w:cs="Arial"/>
              </w:rPr>
              <w:t xml:space="preserve"> David Hamilton, </w:t>
            </w:r>
            <w:r w:rsidR="00181AC8" w:rsidRPr="000E0BC1">
              <w:rPr>
                <w:rFonts w:ascii="Arial" w:hAnsi="Arial" w:cs="Arial"/>
              </w:rPr>
              <w:t>Roku Mihinui</w:t>
            </w:r>
            <w:r w:rsidR="00FE16EA" w:rsidRPr="000E0BC1">
              <w:rPr>
                <w:rFonts w:ascii="Arial" w:hAnsi="Arial" w:cs="Arial"/>
              </w:rPr>
              <w:t xml:space="preserve">, </w:t>
            </w:r>
            <w:r w:rsidR="0044331F" w:rsidRPr="000E0BC1">
              <w:rPr>
                <w:rFonts w:ascii="Arial" w:hAnsi="Arial" w:cs="Arial"/>
              </w:rPr>
              <w:t>Alistair McCormick</w:t>
            </w:r>
            <w:r w:rsidR="002B5AC4" w:rsidRPr="000E0BC1">
              <w:rPr>
                <w:rFonts w:ascii="Arial" w:hAnsi="Arial" w:cs="Arial"/>
              </w:rPr>
              <w:t xml:space="preserve">, </w:t>
            </w:r>
          </w:p>
          <w:p w:rsidR="00FF1EB4" w:rsidRDefault="004709A9" w:rsidP="000E0BC1">
            <w:pPr>
              <w:spacing w:before="20" w:after="20"/>
              <w:rPr>
                <w:rFonts w:ascii="Arial" w:hAnsi="Arial" w:cs="Arial"/>
              </w:rPr>
            </w:pPr>
            <w:r>
              <w:rPr>
                <w:rFonts w:ascii="Arial" w:hAnsi="Arial" w:cs="Arial"/>
              </w:rPr>
              <w:t xml:space="preserve">Max Gibbs, Kim </w:t>
            </w:r>
            <w:proofErr w:type="spellStart"/>
            <w:r w:rsidR="000926EA">
              <w:rPr>
                <w:rFonts w:ascii="Arial" w:hAnsi="Arial" w:cs="Arial"/>
              </w:rPr>
              <w:t>Mc</w:t>
            </w:r>
            <w:r w:rsidRPr="000926EA">
              <w:rPr>
                <w:rFonts w:ascii="Arial" w:hAnsi="Arial" w:cs="Arial"/>
              </w:rPr>
              <w:t>Grouther</w:t>
            </w:r>
            <w:proofErr w:type="spellEnd"/>
            <w:r w:rsidR="008B6B33">
              <w:rPr>
                <w:rFonts w:ascii="Arial" w:hAnsi="Arial" w:cs="Arial"/>
              </w:rPr>
              <w:t>,</w:t>
            </w:r>
            <w:r>
              <w:rPr>
                <w:rFonts w:ascii="Arial" w:hAnsi="Arial" w:cs="Arial"/>
              </w:rPr>
              <w:t xml:space="preserve"> Warwick </w:t>
            </w:r>
            <w:proofErr w:type="spellStart"/>
            <w:r>
              <w:rPr>
                <w:rFonts w:ascii="Arial" w:hAnsi="Arial" w:cs="Arial"/>
              </w:rPr>
              <w:t>Silvester</w:t>
            </w:r>
            <w:proofErr w:type="spellEnd"/>
            <w:r>
              <w:rPr>
                <w:rFonts w:ascii="Arial" w:hAnsi="Arial" w:cs="Arial"/>
              </w:rPr>
              <w:t xml:space="preserve">, </w:t>
            </w:r>
            <w:r w:rsidR="002B5AC4" w:rsidRPr="000E0BC1">
              <w:rPr>
                <w:rFonts w:ascii="Arial" w:hAnsi="Arial" w:cs="Arial"/>
              </w:rPr>
              <w:t>Kit Rutherford</w:t>
            </w:r>
            <w:r w:rsidR="0068791D" w:rsidRPr="000E0BC1">
              <w:rPr>
                <w:rFonts w:ascii="Arial" w:hAnsi="Arial" w:cs="Arial"/>
              </w:rPr>
              <w:t xml:space="preserve">, </w:t>
            </w:r>
            <w:r w:rsidR="007332DF">
              <w:rPr>
                <w:rFonts w:ascii="Arial" w:hAnsi="Arial" w:cs="Arial"/>
              </w:rPr>
              <w:t xml:space="preserve">Rob Donald, </w:t>
            </w:r>
            <w:r w:rsidR="00416394" w:rsidRPr="000E0BC1">
              <w:rPr>
                <w:rFonts w:ascii="Arial" w:hAnsi="Arial" w:cs="Arial"/>
              </w:rPr>
              <w:t xml:space="preserve"> Clive</w:t>
            </w:r>
            <w:r w:rsidR="00087536" w:rsidRPr="000E0BC1">
              <w:rPr>
                <w:rFonts w:ascii="Arial" w:hAnsi="Arial" w:cs="Arial"/>
              </w:rPr>
              <w:t> </w:t>
            </w:r>
            <w:r w:rsidR="000E0BC1" w:rsidRPr="000E0BC1">
              <w:rPr>
                <w:rFonts w:ascii="Arial" w:hAnsi="Arial" w:cs="Arial"/>
              </w:rPr>
              <w:t>Howard-</w:t>
            </w:r>
            <w:r w:rsidR="00416394" w:rsidRPr="000E0BC1">
              <w:rPr>
                <w:rFonts w:ascii="Arial" w:hAnsi="Arial" w:cs="Arial"/>
              </w:rPr>
              <w:t>Williams</w:t>
            </w:r>
            <w:r w:rsidR="00DC2C82" w:rsidRPr="000E0BC1">
              <w:rPr>
                <w:rFonts w:ascii="Arial" w:hAnsi="Arial" w:cs="Arial"/>
              </w:rPr>
              <w:t xml:space="preserve">, </w:t>
            </w:r>
            <w:r w:rsidR="000E0BC1">
              <w:rPr>
                <w:rFonts w:ascii="Arial" w:hAnsi="Arial" w:cs="Arial"/>
              </w:rPr>
              <w:t xml:space="preserve">David Burger, </w:t>
            </w:r>
            <w:r w:rsidR="0099194C" w:rsidRPr="000E0BC1">
              <w:rPr>
                <w:rFonts w:ascii="Arial" w:hAnsi="Arial" w:cs="Arial"/>
              </w:rPr>
              <w:t>Alison</w:t>
            </w:r>
            <w:r w:rsidR="00294F30" w:rsidRPr="000E0BC1">
              <w:rPr>
                <w:rFonts w:ascii="Arial" w:hAnsi="Arial" w:cs="Arial"/>
              </w:rPr>
              <w:t xml:space="preserve"> </w:t>
            </w:r>
            <w:r w:rsidR="00F92FD7" w:rsidRPr="000E0BC1">
              <w:rPr>
                <w:rFonts w:ascii="Arial" w:hAnsi="Arial" w:cs="Arial"/>
              </w:rPr>
              <w:t>Lowe</w:t>
            </w:r>
            <w:r w:rsidR="00294F30" w:rsidRPr="000E0BC1">
              <w:rPr>
                <w:rFonts w:ascii="Arial" w:hAnsi="Arial" w:cs="Arial"/>
              </w:rPr>
              <w:t>,</w:t>
            </w:r>
            <w:r w:rsidR="00087536" w:rsidRPr="000E0BC1">
              <w:rPr>
                <w:rFonts w:ascii="Arial" w:hAnsi="Arial" w:cs="Arial"/>
              </w:rPr>
              <w:t xml:space="preserve"> </w:t>
            </w:r>
          </w:p>
          <w:p w:rsidR="00FF1EB4" w:rsidRDefault="00FF1EB4" w:rsidP="000E0BC1">
            <w:pPr>
              <w:spacing w:before="20" w:after="20"/>
              <w:rPr>
                <w:rFonts w:ascii="Arial" w:hAnsi="Arial" w:cs="Arial"/>
              </w:rPr>
            </w:pPr>
          </w:p>
          <w:p w:rsidR="00FF1EB4" w:rsidRDefault="00FF1EB4" w:rsidP="000E0BC1">
            <w:pPr>
              <w:spacing w:before="20" w:after="20"/>
              <w:rPr>
                <w:rFonts w:ascii="Arial" w:hAnsi="Arial" w:cs="Arial"/>
              </w:rPr>
            </w:pPr>
            <w:r>
              <w:rPr>
                <w:rFonts w:ascii="Arial" w:hAnsi="Arial" w:cs="Arial"/>
              </w:rPr>
              <w:t xml:space="preserve">Part attendance: </w:t>
            </w:r>
            <w:r w:rsidR="00E25EED" w:rsidRPr="000E0BC1">
              <w:rPr>
                <w:rFonts w:ascii="Arial" w:hAnsi="Arial" w:cs="Arial"/>
              </w:rPr>
              <w:t xml:space="preserve">Andy Woolhouse, </w:t>
            </w:r>
            <w:r w:rsidR="000E0BC1">
              <w:rPr>
                <w:rFonts w:ascii="Arial" w:hAnsi="Arial" w:cs="Arial"/>
              </w:rPr>
              <w:t xml:space="preserve">Ian Morton, </w:t>
            </w:r>
            <w:r w:rsidR="00607C3F" w:rsidRPr="000E0BC1">
              <w:rPr>
                <w:rFonts w:ascii="Arial" w:hAnsi="Arial" w:cs="Arial"/>
              </w:rPr>
              <w:t>Greg Corbett</w:t>
            </w:r>
            <w:r w:rsidR="000E0BC1" w:rsidRPr="000E0BC1">
              <w:rPr>
                <w:rFonts w:ascii="Arial" w:hAnsi="Arial" w:cs="Arial"/>
              </w:rPr>
              <w:t>, Richard Ma</w:t>
            </w:r>
            <w:r w:rsidR="008B6B33">
              <w:rPr>
                <w:rFonts w:ascii="Arial" w:hAnsi="Arial" w:cs="Arial"/>
              </w:rPr>
              <w:t>l</w:t>
            </w:r>
            <w:r w:rsidR="000E0BC1" w:rsidRPr="000E0BC1">
              <w:rPr>
                <w:rFonts w:ascii="Arial" w:hAnsi="Arial" w:cs="Arial"/>
              </w:rPr>
              <w:t xml:space="preserve">linson, Shane Grayling </w:t>
            </w:r>
            <w:r w:rsidR="00607C3F" w:rsidRPr="000E0BC1">
              <w:rPr>
                <w:rFonts w:ascii="Arial" w:hAnsi="Arial" w:cs="Arial"/>
              </w:rPr>
              <w:t xml:space="preserve"> and Hamish Lass,  </w:t>
            </w:r>
            <w:r>
              <w:rPr>
                <w:rFonts w:ascii="Arial" w:hAnsi="Arial" w:cs="Arial"/>
              </w:rPr>
              <w:t xml:space="preserve">Theo </w:t>
            </w:r>
            <w:proofErr w:type="spellStart"/>
            <w:r>
              <w:rPr>
                <w:rFonts w:ascii="Arial" w:hAnsi="Arial" w:cs="Arial"/>
              </w:rPr>
              <w:t>Kpodonu</w:t>
            </w:r>
            <w:proofErr w:type="spellEnd"/>
          </w:p>
          <w:p w:rsidR="00FF1EB4" w:rsidRDefault="00FF1EB4" w:rsidP="000E0BC1">
            <w:pPr>
              <w:spacing w:before="20" w:after="20"/>
              <w:rPr>
                <w:rFonts w:ascii="Arial" w:hAnsi="Arial" w:cs="Arial"/>
              </w:rPr>
            </w:pPr>
          </w:p>
          <w:p w:rsidR="00A52A38" w:rsidRDefault="00294F30" w:rsidP="000E0BC1">
            <w:pPr>
              <w:spacing w:before="20" w:after="20"/>
              <w:rPr>
                <w:rFonts w:ascii="Arial" w:hAnsi="Arial" w:cs="Arial"/>
              </w:rPr>
            </w:pPr>
            <w:r w:rsidRPr="000E0BC1">
              <w:rPr>
                <w:rFonts w:ascii="Arial" w:hAnsi="Arial" w:cs="Arial"/>
              </w:rPr>
              <w:t>Jacqui Kaai</w:t>
            </w:r>
            <w:r w:rsidR="00087536">
              <w:rPr>
                <w:rFonts w:ascii="Arial" w:hAnsi="Arial" w:cs="Arial"/>
              </w:rPr>
              <w:t xml:space="preserve"> (scribe)</w:t>
            </w:r>
          </w:p>
        </w:tc>
      </w:tr>
    </w:tbl>
    <w:p w:rsidR="009065E2" w:rsidRDefault="009065E2" w:rsidP="009065E2">
      <w:pPr>
        <w:rPr>
          <w:rFonts w:ascii="Arial" w:hAnsi="Arial" w:cs="Arial"/>
          <w:b/>
          <w:color w:val="31849B" w:themeColor="accent5" w:themeShade="BF"/>
          <w:sz w:val="24"/>
          <w:szCs w:val="24"/>
        </w:rPr>
      </w:pPr>
    </w:p>
    <w:p w:rsidR="002A5DB5" w:rsidRPr="00B552A0" w:rsidRDefault="002A5DB5" w:rsidP="00B552A0">
      <w:pPr>
        <w:pStyle w:val="Heading1"/>
      </w:pPr>
      <w:r w:rsidRPr="00B552A0">
        <w:t>Item 1- Apologies and Welcome – Andy Bruere</w:t>
      </w:r>
    </w:p>
    <w:p w:rsidR="00B552A0" w:rsidRDefault="002A5DB5" w:rsidP="00B552A0">
      <w:pPr>
        <w:pStyle w:val="TextNormal"/>
      </w:pPr>
      <w:r w:rsidRPr="002A5DB5">
        <w:t>Andy welcomed the group to the meeting.</w:t>
      </w:r>
    </w:p>
    <w:p w:rsidR="002A5DB5" w:rsidRPr="00B552A0" w:rsidRDefault="002A5DB5" w:rsidP="00B552A0">
      <w:pPr>
        <w:pStyle w:val="Heading1"/>
      </w:pPr>
      <w:r w:rsidRPr="00B552A0">
        <w:t xml:space="preserve">Item 2 </w:t>
      </w:r>
      <w:r w:rsidR="00DD2571">
        <w:t xml:space="preserve">- </w:t>
      </w:r>
      <w:r w:rsidRPr="00B552A0">
        <w:t>Matters from last meeting</w:t>
      </w:r>
    </w:p>
    <w:tbl>
      <w:tblPr>
        <w:tblStyle w:val="TableGrid"/>
        <w:tblW w:w="10348" w:type="dxa"/>
        <w:tblInd w:w="-34" w:type="dxa"/>
        <w:tblLook w:val="04A0" w:firstRow="1" w:lastRow="0" w:firstColumn="1" w:lastColumn="0" w:noHBand="0" w:noVBand="1"/>
      </w:tblPr>
      <w:tblGrid>
        <w:gridCol w:w="3211"/>
        <w:gridCol w:w="4921"/>
        <w:gridCol w:w="2216"/>
      </w:tblGrid>
      <w:tr w:rsidR="009850E2" w:rsidRPr="00D037AD" w:rsidTr="00096FC9">
        <w:tc>
          <w:tcPr>
            <w:tcW w:w="3211" w:type="dxa"/>
            <w:shd w:val="clear" w:color="auto" w:fill="B6DDE8" w:themeFill="accent5" w:themeFillTint="66"/>
            <w:vAlign w:val="center"/>
          </w:tcPr>
          <w:p w:rsidR="000D3838" w:rsidRPr="00597CAA" w:rsidRDefault="000D3838" w:rsidP="00597CAA">
            <w:pPr>
              <w:spacing w:after="120"/>
              <w:ind w:left="851" w:hanging="851"/>
              <w:outlineLvl w:val="0"/>
              <w:rPr>
                <w:rFonts w:ascii="Arial" w:hAnsi="Arial"/>
                <w:b/>
                <w:szCs w:val="24"/>
                <w:highlight w:val="green"/>
              </w:rPr>
            </w:pPr>
            <w:r w:rsidRPr="00597CAA">
              <w:rPr>
                <w:rFonts w:ascii="Arial" w:hAnsi="Arial"/>
                <w:b/>
                <w:szCs w:val="24"/>
              </w:rPr>
              <w:t>Action Point</w:t>
            </w:r>
          </w:p>
        </w:tc>
        <w:tc>
          <w:tcPr>
            <w:tcW w:w="4921" w:type="dxa"/>
            <w:shd w:val="clear" w:color="auto" w:fill="B6DDE8" w:themeFill="accent5" w:themeFillTint="66"/>
            <w:vAlign w:val="center"/>
          </w:tcPr>
          <w:p w:rsidR="000D3838" w:rsidRPr="00597CAA" w:rsidRDefault="000D3838" w:rsidP="00597CAA">
            <w:pPr>
              <w:spacing w:after="120"/>
              <w:outlineLvl w:val="0"/>
              <w:rPr>
                <w:rFonts w:ascii="Arial" w:hAnsi="Arial"/>
                <w:b/>
                <w:szCs w:val="24"/>
              </w:rPr>
            </w:pPr>
            <w:r w:rsidRPr="00597CAA">
              <w:rPr>
                <w:rFonts w:ascii="Arial" w:hAnsi="Arial"/>
                <w:b/>
                <w:szCs w:val="24"/>
              </w:rPr>
              <w:t>Notes</w:t>
            </w:r>
          </w:p>
        </w:tc>
        <w:tc>
          <w:tcPr>
            <w:tcW w:w="2216" w:type="dxa"/>
            <w:shd w:val="clear" w:color="auto" w:fill="B6DDE8" w:themeFill="accent5" w:themeFillTint="66"/>
            <w:vAlign w:val="center"/>
          </w:tcPr>
          <w:p w:rsidR="000D3838" w:rsidRPr="00597CAA" w:rsidRDefault="000D3838" w:rsidP="00597CAA">
            <w:pPr>
              <w:spacing w:after="120"/>
              <w:outlineLvl w:val="0"/>
              <w:rPr>
                <w:rFonts w:ascii="Arial" w:hAnsi="Arial"/>
                <w:b/>
                <w:szCs w:val="24"/>
              </w:rPr>
            </w:pPr>
            <w:r w:rsidRPr="00597CAA">
              <w:rPr>
                <w:rFonts w:ascii="Arial" w:hAnsi="Arial"/>
                <w:b/>
                <w:szCs w:val="24"/>
              </w:rPr>
              <w:t>Action or person responding</w:t>
            </w:r>
          </w:p>
        </w:tc>
      </w:tr>
      <w:tr w:rsidR="000D3838" w:rsidRPr="00D037AD" w:rsidTr="00096FC9">
        <w:tc>
          <w:tcPr>
            <w:tcW w:w="3211" w:type="dxa"/>
          </w:tcPr>
          <w:p w:rsidR="000D3838" w:rsidRPr="00597CAA" w:rsidRDefault="000D3838" w:rsidP="000D0999">
            <w:pPr>
              <w:spacing w:before="40" w:after="40"/>
              <w:outlineLvl w:val="0"/>
              <w:rPr>
                <w:rFonts w:ascii="Arial" w:hAnsi="Arial" w:cs="Arial"/>
                <w:sz w:val="20"/>
                <w:szCs w:val="20"/>
                <w:highlight w:val="yellow"/>
              </w:rPr>
            </w:pPr>
            <w:r w:rsidRPr="00597CAA">
              <w:rPr>
                <w:rFonts w:ascii="Arial" w:hAnsi="Arial" w:cs="Arial"/>
                <w:sz w:val="20"/>
                <w:szCs w:val="20"/>
              </w:rPr>
              <w:t xml:space="preserve">David/Andy and Paul to discuss plan to get monitoring in place for </w:t>
            </w:r>
            <w:proofErr w:type="spellStart"/>
            <w:r w:rsidRPr="00597CAA">
              <w:rPr>
                <w:rFonts w:ascii="Arial" w:hAnsi="Arial" w:cs="Arial"/>
                <w:sz w:val="20"/>
                <w:szCs w:val="20"/>
              </w:rPr>
              <w:t>Rotokakahi</w:t>
            </w:r>
            <w:proofErr w:type="spellEnd"/>
            <w:r w:rsidRPr="00597CAA">
              <w:rPr>
                <w:rFonts w:ascii="Arial" w:hAnsi="Arial" w:cs="Arial"/>
                <w:sz w:val="20"/>
                <w:szCs w:val="20"/>
              </w:rPr>
              <w:t>.</w:t>
            </w:r>
          </w:p>
        </w:tc>
        <w:tc>
          <w:tcPr>
            <w:tcW w:w="4921" w:type="dxa"/>
          </w:tcPr>
          <w:p w:rsidR="000D3838" w:rsidRPr="00597CAA" w:rsidRDefault="000D3838" w:rsidP="000D0999">
            <w:pPr>
              <w:spacing w:before="40" w:after="40"/>
              <w:outlineLvl w:val="0"/>
              <w:rPr>
                <w:rFonts w:ascii="Arial" w:hAnsi="Arial" w:cs="Arial"/>
                <w:sz w:val="20"/>
                <w:szCs w:val="20"/>
              </w:rPr>
            </w:pPr>
            <w:r w:rsidRPr="00597CAA">
              <w:rPr>
                <w:rFonts w:ascii="Arial" w:hAnsi="Arial" w:cs="Arial"/>
                <w:sz w:val="20"/>
                <w:szCs w:val="20"/>
              </w:rPr>
              <w:t>Bathymetry underway, other work being planned. Katie Noak</w:t>
            </w:r>
            <w:r w:rsidR="008B6B33">
              <w:rPr>
                <w:rFonts w:ascii="Arial" w:hAnsi="Arial" w:cs="Arial"/>
                <w:sz w:val="20"/>
                <w:szCs w:val="20"/>
              </w:rPr>
              <w:t>e</w:t>
            </w:r>
            <w:r w:rsidRPr="00597CAA">
              <w:rPr>
                <w:rFonts w:ascii="Arial" w:hAnsi="Arial" w:cs="Arial"/>
                <w:sz w:val="20"/>
                <w:szCs w:val="20"/>
              </w:rPr>
              <w:t>s will progress the WQ modelling.</w:t>
            </w:r>
          </w:p>
          <w:p w:rsidR="00597CAA" w:rsidRPr="00597CAA" w:rsidRDefault="00597CAA" w:rsidP="000D0999">
            <w:pPr>
              <w:spacing w:before="40" w:after="40"/>
              <w:outlineLvl w:val="0"/>
              <w:rPr>
                <w:rFonts w:ascii="Arial" w:hAnsi="Arial" w:cs="Arial"/>
                <w:sz w:val="20"/>
                <w:szCs w:val="20"/>
              </w:rPr>
            </w:pPr>
          </w:p>
          <w:p w:rsidR="00597CAA" w:rsidRPr="00597CAA" w:rsidRDefault="00597CAA" w:rsidP="00597CAA">
            <w:pPr>
              <w:spacing w:before="40" w:after="40"/>
              <w:outlineLvl w:val="0"/>
              <w:rPr>
                <w:rFonts w:ascii="Arial" w:hAnsi="Arial" w:cs="Arial"/>
                <w:i/>
                <w:sz w:val="20"/>
                <w:szCs w:val="20"/>
                <w:highlight w:val="yellow"/>
              </w:rPr>
            </w:pPr>
            <w:r w:rsidRPr="00597CAA">
              <w:rPr>
                <w:rFonts w:ascii="Arial" w:hAnsi="Arial" w:cs="Arial"/>
                <w:i/>
                <w:color w:val="31849B" w:themeColor="accent5" w:themeShade="BF"/>
                <w:sz w:val="20"/>
                <w:szCs w:val="20"/>
              </w:rPr>
              <w:t xml:space="preserve">Presentation - Katie making reasonable progress – doing groundwater work in this area. Has put down a couple of temporary loggers for groundwater inputs into the lake. Also looking at GNS output which gives rated discharge in various points around the lake for groundwater. Looking at circulation patterns within the lake. Working with Paul </w:t>
            </w:r>
            <w:r w:rsidR="000E0BC1">
              <w:rPr>
                <w:rFonts w:ascii="Arial" w:hAnsi="Arial" w:cs="Arial"/>
                <w:i/>
                <w:color w:val="31849B" w:themeColor="accent5" w:themeShade="BF"/>
                <w:sz w:val="20"/>
                <w:szCs w:val="20"/>
              </w:rPr>
              <w:t xml:space="preserve">White </w:t>
            </w:r>
            <w:r w:rsidRPr="00597CAA">
              <w:rPr>
                <w:rFonts w:ascii="Arial" w:hAnsi="Arial" w:cs="Arial"/>
                <w:i/>
                <w:color w:val="31849B" w:themeColor="accent5" w:themeShade="BF"/>
                <w:sz w:val="20"/>
                <w:szCs w:val="20"/>
              </w:rPr>
              <w:t>to refine the groundwater</w:t>
            </w:r>
            <w:r w:rsidR="008B6B33">
              <w:rPr>
                <w:rFonts w:ascii="Arial" w:hAnsi="Arial" w:cs="Arial"/>
                <w:i/>
                <w:color w:val="31849B" w:themeColor="accent5" w:themeShade="BF"/>
                <w:sz w:val="20"/>
                <w:szCs w:val="20"/>
              </w:rPr>
              <w:t xml:space="preserve"> inputs to lake model</w:t>
            </w:r>
            <w:r w:rsidRPr="00597CAA">
              <w:rPr>
                <w:rFonts w:ascii="Arial" w:hAnsi="Arial" w:cs="Arial"/>
                <w:i/>
                <w:color w:val="31849B" w:themeColor="accent5" w:themeShade="BF"/>
                <w:sz w:val="20"/>
                <w:szCs w:val="20"/>
              </w:rPr>
              <w:t>.</w:t>
            </w:r>
          </w:p>
        </w:tc>
        <w:tc>
          <w:tcPr>
            <w:tcW w:w="2216" w:type="dxa"/>
          </w:tcPr>
          <w:p w:rsidR="000D3838" w:rsidRPr="00597CAA" w:rsidRDefault="000D3838" w:rsidP="000D0999">
            <w:pPr>
              <w:spacing w:before="40" w:after="40"/>
              <w:outlineLvl w:val="0"/>
              <w:rPr>
                <w:rFonts w:ascii="Arial" w:hAnsi="Arial" w:cs="Arial"/>
                <w:sz w:val="20"/>
                <w:szCs w:val="20"/>
                <w:highlight w:val="yellow"/>
              </w:rPr>
            </w:pPr>
            <w:r w:rsidRPr="00597CAA">
              <w:rPr>
                <w:rFonts w:ascii="Arial" w:hAnsi="Arial" w:cs="Arial"/>
                <w:sz w:val="20"/>
                <w:szCs w:val="20"/>
              </w:rPr>
              <w:t>Andy/David</w:t>
            </w:r>
          </w:p>
        </w:tc>
      </w:tr>
      <w:tr w:rsidR="000D3838" w:rsidRPr="00D037AD" w:rsidTr="00096FC9">
        <w:tc>
          <w:tcPr>
            <w:tcW w:w="3211" w:type="dxa"/>
          </w:tcPr>
          <w:p w:rsidR="000D3838" w:rsidRPr="00597CAA" w:rsidRDefault="000D3838" w:rsidP="000D0999">
            <w:pPr>
              <w:spacing w:before="40" w:after="40"/>
              <w:outlineLvl w:val="0"/>
              <w:rPr>
                <w:rFonts w:ascii="Arial" w:hAnsi="Arial" w:cs="Arial"/>
                <w:sz w:val="20"/>
                <w:szCs w:val="20"/>
              </w:rPr>
            </w:pPr>
            <w:r w:rsidRPr="00597CAA">
              <w:rPr>
                <w:rFonts w:ascii="Arial" w:hAnsi="Arial" w:cs="Arial"/>
                <w:sz w:val="20"/>
                <w:szCs w:val="20"/>
              </w:rPr>
              <w:t xml:space="preserve">Alison </w:t>
            </w:r>
            <w:r w:rsidR="008B6B33">
              <w:rPr>
                <w:rFonts w:ascii="Arial" w:hAnsi="Arial" w:cs="Arial"/>
                <w:sz w:val="20"/>
                <w:szCs w:val="20"/>
              </w:rPr>
              <w:t xml:space="preserve">to </w:t>
            </w:r>
            <w:r w:rsidRPr="00597CAA">
              <w:rPr>
                <w:rFonts w:ascii="Arial" w:hAnsi="Arial" w:cs="Arial"/>
                <w:sz w:val="20"/>
                <w:szCs w:val="20"/>
              </w:rPr>
              <w:t>pass this idea to sewage TAG (ou</w:t>
            </w:r>
            <w:r w:rsidR="002A5DB5">
              <w:rPr>
                <w:rFonts w:ascii="Arial" w:hAnsi="Arial" w:cs="Arial"/>
                <w:sz w:val="20"/>
                <w:szCs w:val="20"/>
              </w:rPr>
              <w:t>tlet proposal – iron gravel pad</w:t>
            </w:r>
            <w:r w:rsidRPr="00597CAA">
              <w:rPr>
                <w:rFonts w:ascii="Arial" w:hAnsi="Arial" w:cs="Arial"/>
                <w:sz w:val="20"/>
                <w:szCs w:val="20"/>
              </w:rPr>
              <w:t>)</w:t>
            </w:r>
            <w:r w:rsidR="002A5DB5">
              <w:rPr>
                <w:rFonts w:ascii="Arial" w:hAnsi="Arial" w:cs="Arial"/>
                <w:sz w:val="20"/>
                <w:szCs w:val="20"/>
              </w:rPr>
              <w:t>.</w:t>
            </w:r>
          </w:p>
        </w:tc>
        <w:tc>
          <w:tcPr>
            <w:tcW w:w="4921" w:type="dxa"/>
          </w:tcPr>
          <w:p w:rsidR="000D3838" w:rsidRPr="00597CAA" w:rsidRDefault="000D3838" w:rsidP="000D0999">
            <w:pPr>
              <w:spacing w:before="40" w:after="40"/>
              <w:outlineLvl w:val="0"/>
              <w:rPr>
                <w:rFonts w:ascii="Arial" w:hAnsi="Arial" w:cs="Arial"/>
                <w:sz w:val="20"/>
                <w:szCs w:val="20"/>
              </w:rPr>
            </w:pPr>
            <w:r w:rsidRPr="00597CAA">
              <w:rPr>
                <w:rFonts w:ascii="Arial" w:hAnsi="Arial" w:cs="Arial"/>
                <w:sz w:val="20"/>
                <w:szCs w:val="20"/>
              </w:rPr>
              <w:t xml:space="preserve">Could enhance P removal, experience from </w:t>
            </w:r>
            <w:proofErr w:type="spellStart"/>
            <w:r w:rsidRPr="00597CAA">
              <w:rPr>
                <w:rFonts w:ascii="Arial" w:hAnsi="Arial" w:cs="Arial"/>
                <w:sz w:val="20"/>
                <w:szCs w:val="20"/>
              </w:rPr>
              <w:t>Horowhenua</w:t>
            </w:r>
            <w:proofErr w:type="spellEnd"/>
            <w:r w:rsidR="00597CAA">
              <w:rPr>
                <w:rFonts w:ascii="Arial" w:hAnsi="Arial" w:cs="Arial"/>
                <w:sz w:val="20"/>
                <w:szCs w:val="20"/>
              </w:rPr>
              <w:t>.</w:t>
            </w:r>
          </w:p>
          <w:p w:rsidR="00597CAA" w:rsidRPr="00597CAA" w:rsidRDefault="00597CAA" w:rsidP="000D0999">
            <w:pPr>
              <w:spacing w:before="40" w:after="40"/>
              <w:outlineLvl w:val="0"/>
              <w:rPr>
                <w:rFonts w:ascii="Arial" w:hAnsi="Arial" w:cs="Arial"/>
                <w:sz w:val="20"/>
                <w:szCs w:val="20"/>
              </w:rPr>
            </w:pPr>
          </w:p>
          <w:p w:rsidR="00597CAA" w:rsidRPr="00597CAA" w:rsidRDefault="00597CAA" w:rsidP="000D0999">
            <w:pPr>
              <w:spacing w:before="40" w:after="40"/>
              <w:outlineLvl w:val="0"/>
              <w:rPr>
                <w:rFonts w:ascii="Arial" w:hAnsi="Arial" w:cs="Arial"/>
                <w:sz w:val="20"/>
                <w:szCs w:val="20"/>
                <w:highlight w:val="yellow"/>
              </w:rPr>
            </w:pPr>
            <w:r w:rsidRPr="00597CAA">
              <w:rPr>
                <w:rFonts w:ascii="Arial" w:hAnsi="Arial" w:cs="Arial"/>
                <w:i/>
                <w:color w:val="31849B" w:themeColor="accent5" w:themeShade="BF"/>
                <w:sz w:val="20"/>
                <w:szCs w:val="20"/>
              </w:rPr>
              <w:t>Done</w:t>
            </w:r>
          </w:p>
        </w:tc>
        <w:tc>
          <w:tcPr>
            <w:tcW w:w="2216" w:type="dxa"/>
          </w:tcPr>
          <w:p w:rsidR="000D3838" w:rsidRPr="00597CAA" w:rsidRDefault="000D3838" w:rsidP="000D0999">
            <w:pPr>
              <w:spacing w:before="40" w:after="40"/>
              <w:outlineLvl w:val="0"/>
              <w:rPr>
                <w:rFonts w:ascii="Arial" w:hAnsi="Arial" w:cs="Arial"/>
                <w:sz w:val="20"/>
                <w:szCs w:val="20"/>
              </w:rPr>
            </w:pPr>
            <w:r w:rsidRPr="00597CAA">
              <w:rPr>
                <w:rFonts w:ascii="Arial" w:hAnsi="Arial" w:cs="Arial"/>
                <w:sz w:val="20"/>
                <w:szCs w:val="20"/>
              </w:rPr>
              <w:t>Alison</w:t>
            </w:r>
          </w:p>
        </w:tc>
      </w:tr>
      <w:tr w:rsidR="000D3838" w:rsidRPr="00D037AD" w:rsidTr="00096FC9">
        <w:tc>
          <w:tcPr>
            <w:tcW w:w="3211" w:type="dxa"/>
          </w:tcPr>
          <w:p w:rsidR="000D3838" w:rsidRPr="00597CAA" w:rsidRDefault="000D3838" w:rsidP="000D0999">
            <w:pPr>
              <w:spacing w:before="40" w:after="40"/>
              <w:outlineLvl w:val="0"/>
              <w:rPr>
                <w:rFonts w:ascii="Arial" w:hAnsi="Arial" w:cs="Arial"/>
                <w:sz w:val="20"/>
                <w:szCs w:val="20"/>
              </w:rPr>
            </w:pPr>
            <w:r w:rsidRPr="00597CAA">
              <w:rPr>
                <w:rFonts w:ascii="Arial" w:hAnsi="Arial" w:cs="Arial"/>
                <w:sz w:val="20"/>
                <w:szCs w:val="20"/>
              </w:rPr>
              <w:t>Send Sewage Options Modelling Report on a confidential basis to the TAG Group for review.</w:t>
            </w:r>
          </w:p>
        </w:tc>
        <w:tc>
          <w:tcPr>
            <w:tcW w:w="4921" w:type="dxa"/>
          </w:tcPr>
          <w:p w:rsidR="000D3838" w:rsidRPr="00597CAA" w:rsidRDefault="000D3838" w:rsidP="000D0999">
            <w:pPr>
              <w:spacing w:before="40" w:after="40"/>
              <w:outlineLvl w:val="0"/>
              <w:rPr>
                <w:rFonts w:ascii="Arial" w:hAnsi="Arial" w:cs="Arial"/>
                <w:sz w:val="20"/>
                <w:szCs w:val="20"/>
                <w:highlight w:val="yellow"/>
              </w:rPr>
            </w:pPr>
            <w:r w:rsidRPr="00597CAA">
              <w:rPr>
                <w:rFonts w:ascii="Arial" w:hAnsi="Arial" w:cs="Arial"/>
                <w:i/>
                <w:color w:val="31849B" w:themeColor="accent5" w:themeShade="BF"/>
                <w:sz w:val="20"/>
                <w:szCs w:val="20"/>
              </w:rPr>
              <w:t>Done</w:t>
            </w:r>
            <w:r w:rsidR="00597CAA">
              <w:rPr>
                <w:rFonts w:ascii="Arial" w:hAnsi="Arial" w:cs="Arial"/>
                <w:i/>
                <w:color w:val="31849B" w:themeColor="accent5" w:themeShade="BF"/>
                <w:sz w:val="20"/>
                <w:szCs w:val="20"/>
              </w:rPr>
              <w:t xml:space="preserve"> – circulated – to finalise report.</w:t>
            </w:r>
          </w:p>
        </w:tc>
        <w:tc>
          <w:tcPr>
            <w:tcW w:w="2216" w:type="dxa"/>
          </w:tcPr>
          <w:p w:rsidR="000D3838" w:rsidRPr="00597CAA" w:rsidRDefault="000D3838" w:rsidP="000D0999">
            <w:pPr>
              <w:spacing w:before="40" w:after="40"/>
              <w:outlineLvl w:val="0"/>
              <w:rPr>
                <w:rFonts w:ascii="Arial" w:hAnsi="Arial" w:cs="Arial"/>
                <w:sz w:val="20"/>
                <w:szCs w:val="20"/>
              </w:rPr>
            </w:pPr>
            <w:r w:rsidRPr="00597CAA">
              <w:rPr>
                <w:rFonts w:ascii="Arial" w:hAnsi="Arial" w:cs="Arial"/>
                <w:sz w:val="20"/>
                <w:szCs w:val="20"/>
              </w:rPr>
              <w:t>David</w:t>
            </w:r>
          </w:p>
        </w:tc>
      </w:tr>
      <w:tr w:rsidR="000D3838" w:rsidRPr="00D037AD" w:rsidTr="00096FC9">
        <w:tc>
          <w:tcPr>
            <w:tcW w:w="3211" w:type="dxa"/>
          </w:tcPr>
          <w:p w:rsidR="000D3838" w:rsidRPr="00597CAA" w:rsidRDefault="000D3838" w:rsidP="000D0999">
            <w:pPr>
              <w:spacing w:before="40" w:after="40"/>
              <w:outlineLvl w:val="0"/>
              <w:rPr>
                <w:rFonts w:ascii="Arial" w:hAnsi="Arial" w:cs="Arial"/>
                <w:sz w:val="20"/>
                <w:szCs w:val="20"/>
              </w:rPr>
            </w:pPr>
            <w:r w:rsidRPr="00597CAA">
              <w:rPr>
                <w:rFonts w:ascii="Arial" w:hAnsi="Arial" w:cs="Arial"/>
                <w:sz w:val="20"/>
                <w:szCs w:val="20"/>
              </w:rPr>
              <w:t>Send Tarawera GW report out and get feedback with a deadline.</w:t>
            </w:r>
          </w:p>
        </w:tc>
        <w:tc>
          <w:tcPr>
            <w:tcW w:w="4921" w:type="dxa"/>
          </w:tcPr>
          <w:p w:rsidR="000D3838" w:rsidRPr="00597CAA" w:rsidRDefault="000D3838" w:rsidP="000D0999">
            <w:pPr>
              <w:spacing w:before="40" w:after="40"/>
              <w:outlineLvl w:val="0"/>
              <w:rPr>
                <w:rFonts w:ascii="Arial" w:hAnsi="Arial" w:cs="Arial"/>
                <w:i/>
                <w:color w:val="31849B" w:themeColor="accent5" w:themeShade="BF"/>
                <w:sz w:val="20"/>
                <w:szCs w:val="20"/>
              </w:rPr>
            </w:pPr>
            <w:r w:rsidRPr="00597CAA">
              <w:rPr>
                <w:rFonts w:ascii="Arial" w:hAnsi="Arial" w:cs="Arial"/>
                <w:i/>
                <w:color w:val="31849B" w:themeColor="accent5" w:themeShade="BF"/>
                <w:sz w:val="20"/>
                <w:szCs w:val="20"/>
              </w:rPr>
              <w:t>Done – see summary notes attached.</w:t>
            </w:r>
          </w:p>
          <w:p w:rsidR="00597CAA" w:rsidRDefault="00597CAA" w:rsidP="000D0999">
            <w:pPr>
              <w:spacing w:before="40" w:after="40"/>
              <w:outlineLvl w:val="0"/>
              <w:rPr>
                <w:rFonts w:ascii="Arial" w:hAnsi="Arial" w:cs="Arial"/>
                <w:sz w:val="20"/>
                <w:szCs w:val="20"/>
              </w:rPr>
            </w:pPr>
          </w:p>
          <w:p w:rsidR="00597CAA" w:rsidRPr="00597CAA" w:rsidRDefault="00597CAA" w:rsidP="008B6B33">
            <w:pPr>
              <w:spacing w:before="40" w:after="40"/>
              <w:outlineLvl w:val="0"/>
              <w:rPr>
                <w:rFonts w:ascii="Arial" w:hAnsi="Arial" w:cs="Arial"/>
                <w:sz w:val="20"/>
                <w:szCs w:val="20"/>
                <w:highlight w:val="yellow"/>
              </w:rPr>
            </w:pPr>
            <w:r w:rsidRPr="00597CAA">
              <w:rPr>
                <w:rFonts w:ascii="Arial" w:hAnsi="Arial" w:cs="Arial"/>
                <w:i/>
                <w:color w:val="31849B" w:themeColor="accent5" w:themeShade="BF"/>
                <w:sz w:val="20"/>
                <w:szCs w:val="20"/>
              </w:rPr>
              <w:t xml:space="preserve">Circulated – some feedback. David still </w:t>
            </w:r>
            <w:r w:rsidR="008B6B33">
              <w:rPr>
                <w:rFonts w:ascii="Arial" w:hAnsi="Arial" w:cs="Arial"/>
                <w:i/>
                <w:color w:val="31849B" w:themeColor="accent5" w:themeShade="BF"/>
                <w:sz w:val="20"/>
                <w:szCs w:val="20"/>
              </w:rPr>
              <w:t>to provide feedback.</w:t>
            </w:r>
          </w:p>
        </w:tc>
        <w:tc>
          <w:tcPr>
            <w:tcW w:w="2216" w:type="dxa"/>
          </w:tcPr>
          <w:p w:rsidR="000D3838" w:rsidRPr="00597CAA" w:rsidRDefault="000D3838" w:rsidP="000D0999">
            <w:pPr>
              <w:spacing w:before="40" w:after="40"/>
              <w:outlineLvl w:val="0"/>
              <w:rPr>
                <w:rFonts w:ascii="Arial" w:hAnsi="Arial" w:cs="Arial"/>
                <w:sz w:val="20"/>
                <w:szCs w:val="20"/>
              </w:rPr>
            </w:pPr>
            <w:r w:rsidRPr="00597CAA">
              <w:rPr>
                <w:rFonts w:ascii="Arial" w:hAnsi="Arial" w:cs="Arial"/>
                <w:sz w:val="20"/>
                <w:szCs w:val="20"/>
              </w:rPr>
              <w:t>Andy</w:t>
            </w:r>
          </w:p>
        </w:tc>
      </w:tr>
      <w:tr w:rsidR="000D3838" w:rsidRPr="00D037AD" w:rsidTr="00096FC9">
        <w:tc>
          <w:tcPr>
            <w:tcW w:w="3211" w:type="dxa"/>
          </w:tcPr>
          <w:p w:rsidR="000D3838" w:rsidRPr="00597CAA" w:rsidRDefault="000D3838" w:rsidP="00597CAA">
            <w:pPr>
              <w:spacing w:before="40" w:after="40"/>
              <w:outlineLvl w:val="0"/>
              <w:rPr>
                <w:rFonts w:ascii="Arial" w:hAnsi="Arial" w:cs="Arial"/>
                <w:sz w:val="20"/>
                <w:szCs w:val="20"/>
              </w:rPr>
            </w:pPr>
            <w:r w:rsidRPr="00597CAA">
              <w:rPr>
                <w:rFonts w:ascii="Arial" w:hAnsi="Arial" w:cs="Arial"/>
                <w:sz w:val="20"/>
                <w:szCs w:val="20"/>
              </w:rPr>
              <w:t>Circulate by email options report for comments back to Max in a couple of weeks.</w:t>
            </w:r>
          </w:p>
        </w:tc>
        <w:tc>
          <w:tcPr>
            <w:tcW w:w="4921" w:type="dxa"/>
          </w:tcPr>
          <w:p w:rsidR="000D3838" w:rsidRPr="00597CAA" w:rsidRDefault="000D3838" w:rsidP="000D0999">
            <w:pPr>
              <w:spacing w:before="40" w:after="40"/>
              <w:outlineLvl w:val="0"/>
              <w:rPr>
                <w:rFonts w:ascii="Arial" w:hAnsi="Arial" w:cs="Arial"/>
                <w:sz w:val="20"/>
                <w:szCs w:val="20"/>
                <w:highlight w:val="yellow"/>
              </w:rPr>
            </w:pPr>
            <w:r w:rsidRPr="00597CAA">
              <w:rPr>
                <w:rFonts w:ascii="Arial" w:hAnsi="Arial" w:cs="Arial"/>
                <w:i/>
                <w:color w:val="31849B" w:themeColor="accent5" w:themeShade="BF"/>
                <w:sz w:val="20"/>
                <w:szCs w:val="20"/>
              </w:rPr>
              <w:t>Done</w:t>
            </w:r>
            <w:r w:rsidR="00597CAA">
              <w:rPr>
                <w:rFonts w:ascii="Arial" w:hAnsi="Arial" w:cs="Arial"/>
                <w:i/>
                <w:color w:val="31849B" w:themeColor="accent5" w:themeShade="BF"/>
                <w:sz w:val="20"/>
                <w:szCs w:val="20"/>
              </w:rPr>
              <w:t xml:space="preserve"> – circulated and finalised.</w:t>
            </w:r>
          </w:p>
        </w:tc>
        <w:tc>
          <w:tcPr>
            <w:tcW w:w="2216" w:type="dxa"/>
          </w:tcPr>
          <w:p w:rsidR="000D3838" w:rsidRPr="00597CAA" w:rsidRDefault="000D3838" w:rsidP="000D0999">
            <w:pPr>
              <w:spacing w:before="40" w:after="40"/>
              <w:outlineLvl w:val="0"/>
              <w:rPr>
                <w:rFonts w:ascii="Arial" w:hAnsi="Arial" w:cs="Arial"/>
                <w:sz w:val="20"/>
                <w:szCs w:val="20"/>
              </w:rPr>
            </w:pPr>
            <w:r w:rsidRPr="00597CAA">
              <w:rPr>
                <w:rFonts w:ascii="Arial" w:hAnsi="Arial" w:cs="Arial"/>
                <w:sz w:val="20"/>
                <w:szCs w:val="20"/>
              </w:rPr>
              <w:t>Andy</w:t>
            </w:r>
          </w:p>
        </w:tc>
      </w:tr>
      <w:tr w:rsidR="000D3838" w:rsidRPr="00D037AD" w:rsidTr="00096FC9">
        <w:tc>
          <w:tcPr>
            <w:tcW w:w="3211" w:type="dxa"/>
          </w:tcPr>
          <w:p w:rsidR="000D3838" w:rsidRPr="00597CAA" w:rsidRDefault="000D3838" w:rsidP="008B6B33">
            <w:pPr>
              <w:spacing w:before="40" w:after="40"/>
              <w:outlineLvl w:val="0"/>
              <w:rPr>
                <w:rFonts w:ascii="Arial" w:hAnsi="Arial" w:cs="Arial"/>
                <w:sz w:val="20"/>
                <w:szCs w:val="20"/>
              </w:rPr>
            </w:pPr>
            <w:r w:rsidRPr="00597CAA">
              <w:rPr>
                <w:rFonts w:ascii="Arial" w:hAnsi="Arial" w:cs="Arial"/>
                <w:sz w:val="20"/>
                <w:szCs w:val="20"/>
              </w:rPr>
              <w:t xml:space="preserve">Discuss with SCION focussed </w:t>
            </w:r>
            <w:r w:rsidR="008B6B33">
              <w:rPr>
                <w:rFonts w:ascii="Arial" w:hAnsi="Arial" w:cs="Arial"/>
                <w:sz w:val="20"/>
                <w:szCs w:val="20"/>
              </w:rPr>
              <w:t xml:space="preserve">monitoring </w:t>
            </w:r>
            <w:r w:rsidRPr="00597CAA">
              <w:rPr>
                <w:rFonts w:ascii="Arial" w:hAnsi="Arial" w:cs="Arial"/>
                <w:sz w:val="20"/>
                <w:szCs w:val="20"/>
              </w:rPr>
              <w:t xml:space="preserve">plan </w:t>
            </w:r>
            <w:r w:rsidR="008B6B33">
              <w:rPr>
                <w:rFonts w:ascii="Arial" w:hAnsi="Arial" w:cs="Arial"/>
                <w:sz w:val="20"/>
                <w:szCs w:val="20"/>
              </w:rPr>
              <w:t xml:space="preserve">for </w:t>
            </w:r>
            <w:r w:rsidRPr="00597CAA">
              <w:rPr>
                <w:rFonts w:ascii="Arial" w:hAnsi="Arial" w:cs="Arial"/>
                <w:sz w:val="20"/>
                <w:szCs w:val="20"/>
              </w:rPr>
              <w:t xml:space="preserve">harvest storm run-off for Lake </w:t>
            </w:r>
            <w:proofErr w:type="spellStart"/>
            <w:r w:rsidRPr="00597CAA">
              <w:rPr>
                <w:rFonts w:ascii="Arial" w:hAnsi="Arial" w:cs="Arial"/>
                <w:sz w:val="20"/>
                <w:szCs w:val="20"/>
              </w:rPr>
              <w:t>Rotomā</w:t>
            </w:r>
            <w:proofErr w:type="spellEnd"/>
            <w:r w:rsidRPr="00597CAA">
              <w:rPr>
                <w:rFonts w:ascii="Arial" w:hAnsi="Arial" w:cs="Arial"/>
                <w:sz w:val="20"/>
                <w:szCs w:val="20"/>
              </w:rPr>
              <w:t>.</w:t>
            </w:r>
          </w:p>
        </w:tc>
        <w:tc>
          <w:tcPr>
            <w:tcW w:w="4921" w:type="dxa"/>
          </w:tcPr>
          <w:p w:rsidR="000D3838" w:rsidRPr="00597CAA" w:rsidRDefault="000D3838" w:rsidP="000D0999">
            <w:pPr>
              <w:spacing w:before="40" w:after="40"/>
              <w:outlineLvl w:val="0"/>
              <w:rPr>
                <w:rFonts w:ascii="Arial" w:hAnsi="Arial" w:cs="Arial"/>
                <w:sz w:val="20"/>
                <w:szCs w:val="20"/>
                <w:highlight w:val="yellow"/>
              </w:rPr>
            </w:pPr>
            <w:r w:rsidRPr="000E0BC1">
              <w:rPr>
                <w:rFonts w:ascii="Arial" w:hAnsi="Arial" w:cs="Arial"/>
                <w:i/>
                <w:color w:val="31849B" w:themeColor="accent5" w:themeShade="BF"/>
                <w:sz w:val="20"/>
                <w:szCs w:val="20"/>
              </w:rPr>
              <w:t>Done, project in place, report later.</w:t>
            </w:r>
          </w:p>
        </w:tc>
        <w:tc>
          <w:tcPr>
            <w:tcW w:w="2216" w:type="dxa"/>
          </w:tcPr>
          <w:p w:rsidR="000D3838" w:rsidRPr="00597CAA" w:rsidRDefault="000D3838" w:rsidP="00597CAA">
            <w:pPr>
              <w:spacing w:before="40" w:after="40"/>
              <w:outlineLvl w:val="0"/>
              <w:rPr>
                <w:rFonts w:ascii="Arial" w:hAnsi="Arial" w:cs="Arial"/>
                <w:sz w:val="20"/>
                <w:szCs w:val="20"/>
                <w:highlight w:val="yellow"/>
              </w:rPr>
            </w:pPr>
            <w:r w:rsidRPr="000E0BC1">
              <w:rPr>
                <w:rFonts w:ascii="Arial" w:hAnsi="Arial" w:cs="Arial"/>
                <w:sz w:val="20"/>
                <w:szCs w:val="20"/>
              </w:rPr>
              <w:t xml:space="preserve">Andy Woolhouse </w:t>
            </w:r>
          </w:p>
        </w:tc>
      </w:tr>
      <w:tr w:rsidR="000D3838" w:rsidRPr="00D037AD" w:rsidTr="00096FC9">
        <w:tc>
          <w:tcPr>
            <w:tcW w:w="3211" w:type="dxa"/>
          </w:tcPr>
          <w:p w:rsidR="000D3838" w:rsidRPr="00597CAA" w:rsidRDefault="000D3838" w:rsidP="000D0999">
            <w:pPr>
              <w:spacing w:before="40" w:after="40"/>
              <w:outlineLvl w:val="0"/>
              <w:rPr>
                <w:rFonts w:ascii="Arial" w:hAnsi="Arial" w:cs="Arial"/>
                <w:sz w:val="20"/>
                <w:szCs w:val="20"/>
              </w:rPr>
            </w:pPr>
            <w:r w:rsidRPr="00597CAA">
              <w:rPr>
                <w:rFonts w:ascii="Arial" w:hAnsi="Arial" w:cs="Arial"/>
                <w:sz w:val="20"/>
                <w:szCs w:val="20"/>
              </w:rPr>
              <w:lastRenderedPageBreak/>
              <w:t>Chris McB</w:t>
            </w:r>
            <w:r w:rsidR="008B6B33">
              <w:rPr>
                <w:rFonts w:ascii="Arial" w:hAnsi="Arial" w:cs="Arial"/>
                <w:sz w:val="20"/>
                <w:szCs w:val="20"/>
              </w:rPr>
              <w:t>ride</w:t>
            </w:r>
            <w:r w:rsidRPr="00597CAA">
              <w:rPr>
                <w:rFonts w:ascii="Arial" w:hAnsi="Arial" w:cs="Arial"/>
                <w:sz w:val="20"/>
                <w:szCs w:val="20"/>
              </w:rPr>
              <w:t xml:space="preserve"> to get draft Rotorua external loads budget ready for distribution and also work with Alastair to get version with groundwater boundaries.</w:t>
            </w:r>
          </w:p>
        </w:tc>
        <w:tc>
          <w:tcPr>
            <w:tcW w:w="4921" w:type="dxa"/>
          </w:tcPr>
          <w:p w:rsidR="000D3838" w:rsidRPr="00597CAA" w:rsidRDefault="000D3838" w:rsidP="00597CAA">
            <w:pPr>
              <w:spacing w:before="40" w:after="40"/>
              <w:outlineLvl w:val="0"/>
              <w:rPr>
                <w:rFonts w:ascii="Arial" w:hAnsi="Arial" w:cs="Arial"/>
                <w:sz w:val="20"/>
                <w:szCs w:val="20"/>
                <w:highlight w:val="yellow"/>
              </w:rPr>
            </w:pPr>
            <w:r w:rsidRPr="00597CAA">
              <w:rPr>
                <w:rFonts w:ascii="Arial" w:hAnsi="Arial" w:cs="Arial"/>
                <w:i/>
                <w:color w:val="31849B" w:themeColor="accent5" w:themeShade="BF"/>
                <w:sz w:val="20"/>
                <w:szCs w:val="20"/>
              </w:rPr>
              <w:t>Done for ROTAN</w:t>
            </w:r>
            <w:r w:rsidR="00597CAA">
              <w:rPr>
                <w:rFonts w:ascii="Arial" w:hAnsi="Arial" w:cs="Arial"/>
                <w:i/>
                <w:color w:val="31849B" w:themeColor="accent5" w:themeShade="BF"/>
                <w:sz w:val="20"/>
                <w:szCs w:val="20"/>
              </w:rPr>
              <w:t>.</w:t>
            </w:r>
          </w:p>
        </w:tc>
        <w:tc>
          <w:tcPr>
            <w:tcW w:w="2216" w:type="dxa"/>
          </w:tcPr>
          <w:p w:rsidR="000D3838" w:rsidRPr="00597CAA" w:rsidRDefault="000D3838" w:rsidP="000D0999">
            <w:pPr>
              <w:spacing w:before="40" w:after="40"/>
              <w:outlineLvl w:val="0"/>
              <w:rPr>
                <w:rFonts w:ascii="Arial" w:hAnsi="Arial" w:cs="Arial"/>
                <w:sz w:val="20"/>
                <w:szCs w:val="20"/>
              </w:rPr>
            </w:pPr>
            <w:r w:rsidRPr="00597CAA">
              <w:rPr>
                <w:rFonts w:ascii="Arial" w:hAnsi="Arial" w:cs="Arial"/>
                <w:sz w:val="20"/>
                <w:szCs w:val="20"/>
              </w:rPr>
              <w:t>Chris and Alastair</w:t>
            </w:r>
          </w:p>
        </w:tc>
      </w:tr>
      <w:tr w:rsidR="000D3838" w:rsidRPr="00D037AD" w:rsidTr="00096FC9">
        <w:tc>
          <w:tcPr>
            <w:tcW w:w="3211" w:type="dxa"/>
          </w:tcPr>
          <w:p w:rsidR="000D3838" w:rsidRPr="00597CAA" w:rsidRDefault="000D3838" w:rsidP="000D0999">
            <w:pPr>
              <w:spacing w:before="40" w:after="40"/>
              <w:outlineLvl w:val="0"/>
              <w:rPr>
                <w:rFonts w:ascii="Arial" w:hAnsi="Arial" w:cs="Arial"/>
                <w:sz w:val="20"/>
                <w:szCs w:val="20"/>
              </w:rPr>
            </w:pPr>
            <w:r w:rsidRPr="00597CAA">
              <w:rPr>
                <w:rFonts w:ascii="Arial" w:hAnsi="Arial" w:cs="Arial"/>
                <w:sz w:val="20"/>
                <w:szCs w:val="20"/>
              </w:rPr>
              <w:t>Release sewage statement without sustainable load numbers for nitrogen or phosphorus.</w:t>
            </w:r>
          </w:p>
        </w:tc>
        <w:tc>
          <w:tcPr>
            <w:tcW w:w="4921" w:type="dxa"/>
          </w:tcPr>
          <w:p w:rsidR="000D3838" w:rsidRPr="00597CAA" w:rsidRDefault="000D3838" w:rsidP="000D0999">
            <w:pPr>
              <w:spacing w:before="40" w:after="40"/>
              <w:outlineLvl w:val="0"/>
              <w:rPr>
                <w:rFonts w:ascii="Arial" w:hAnsi="Arial" w:cs="Arial"/>
                <w:sz w:val="20"/>
                <w:szCs w:val="20"/>
                <w:highlight w:val="yellow"/>
              </w:rPr>
            </w:pPr>
            <w:r w:rsidRPr="00597CAA">
              <w:rPr>
                <w:rFonts w:ascii="Arial" w:hAnsi="Arial" w:cs="Arial"/>
                <w:i/>
                <w:color w:val="31849B" w:themeColor="accent5" w:themeShade="BF"/>
                <w:sz w:val="20"/>
                <w:szCs w:val="20"/>
              </w:rPr>
              <w:t>Done</w:t>
            </w:r>
            <w:r w:rsidR="008B6B33">
              <w:rPr>
                <w:rFonts w:ascii="Arial" w:hAnsi="Arial" w:cs="Arial"/>
                <w:i/>
                <w:color w:val="31849B" w:themeColor="accent5" w:themeShade="BF"/>
                <w:sz w:val="20"/>
                <w:szCs w:val="20"/>
              </w:rPr>
              <w:t>.</w:t>
            </w:r>
            <w:r w:rsidRPr="00597CAA">
              <w:rPr>
                <w:rFonts w:ascii="Arial" w:hAnsi="Arial" w:cs="Arial"/>
                <w:i/>
                <w:color w:val="31849B" w:themeColor="accent5" w:themeShade="BF"/>
                <w:sz w:val="20"/>
                <w:szCs w:val="20"/>
              </w:rPr>
              <w:t xml:space="preserve"> The statement has not yet been publicly released. Due to go to the next RTALSG in August.</w:t>
            </w:r>
          </w:p>
        </w:tc>
        <w:tc>
          <w:tcPr>
            <w:tcW w:w="2216" w:type="dxa"/>
          </w:tcPr>
          <w:p w:rsidR="000D3838" w:rsidRPr="00597CAA" w:rsidRDefault="000D3838" w:rsidP="000D0999">
            <w:pPr>
              <w:spacing w:before="40" w:after="40"/>
              <w:outlineLvl w:val="0"/>
              <w:rPr>
                <w:rFonts w:ascii="Arial" w:hAnsi="Arial" w:cs="Arial"/>
                <w:sz w:val="20"/>
                <w:szCs w:val="20"/>
              </w:rPr>
            </w:pPr>
            <w:r w:rsidRPr="00597CAA">
              <w:rPr>
                <w:rFonts w:ascii="Arial" w:hAnsi="Arial" w:cs="Arial"/>
                <w:sz w:val="20"/>
                <w:szCs w:val="20"/>
              </w:rPr>
              <w:t xml:space="preserve">Andy </w:t>
            </w:r>
          </w:p>
        </w:tc>
      </w:tr>
      <w:tr w:rsidR="000D3838" w:rsidRPr="00D037AD" w:rsidTr="00096FC9">
        <w:tc>
          <w:tcPr>
            <w:tcW w:w="3211" w:type="dxa"/>
          </w:tcPr>
          <w:p w:rsidR="000D3838" w:rsidRPr="00597CAA" w:rsidRDefault="000D3838" w:rsidP="00597CAA">
            <w:pPr>
              <w:spacing w:before="40" w:after="40"/>
              <w:outlineLvl w:val="0"/>
              <w:rPr>
                <w:rFonts w:ascii="Arial" w:hAnsi="Arial" w:cs="Arial"/>
                <w:sz w:val="20"/>
                <w:szCs w:val="20"/>
              </w:rPr>
            </w:pPr>
            <w:r w:rsidRPr="00597CAA">
              <w:rPr>
                <w:rFonts w:ascii="Arial" w:hAnsi="Arial" w:cs="Arial"/>
                <w:sz w:val="20"/>
                <w:szCs w:val="20"/>
              </w:rPr>
              <w:t>David: complete phosphorus source report to set manageable loads of phosphorus.</w:t>
            </w:r>
          </w:p>
        </w:tc>
        <w:tc>
          <w:tcPr>
            <w:tcW w:w="4921" w:type="dxa"/>
          </w:tcPr>
          <w:p w:rsidR="000D3838" w:rsidRDefault="000D3838" w:rsidP="000D0999">
            <w:pPr>
              <w:spacing w:before="40" w:after="40"/>
              <w:outlineLvl w:val="0"/>
              <w:rPr>
                <w:rFonts w:ascii="Arial" w:hAnsi="Arial" w:cs="Arial"/>
                <w:i/>
                <w:color w:val="31849B" w:themeColor="accent5" w:themeShade="BF"/>
                <w:sz w:val="20"/>
                <w:szCs w:val="20"/>
              </w:rPr>
            </w:pPr>
            <w:r w:rsidRPr="00597CAA">
              <w:rPr>
                <w:rFonts w:ascii="Arial" w:hAnsi="Arial" w:cs="Arial"/>
                <w:i/>
                <w:color w:val="31849B" w:themeColor="accent5" w:themeShade="BF"/>
                <w:sz w:val="20"/>
                <w:szCs w:val="20"/>
              </w:rPr>
              <w:t>Done</w:t>
            </w:r>
          </w:p>
          <w:p w:rsidR="00597CAA" w:rsidRPr="00597CAA" w:rsidRDefault="00597CAA" w:rsidP="000D0999">
            <w:pPr>
              <w:spacing w:before="40" w:after="40"/>
              <w:outlineLvl w:val="0"/>
              <w:rPr>
                <w:rFonts w:ascii="Arial" w:hAnsi="Arial" w:cs="Arial"/>
                <w:sz w:val="20"/>
                <w:szCs w:val="20"/>
              </w:rPr>
            </w:pPr>
          </w:p>
          <w:p w:rsidR="000D3838" w:rsidRPr="00597CAA" w:rsidRDefault="00C21866" w:rsidP="00597CAA">
            <w:pPr>
              <w:spacing w:before="40" w:after="40"/>
              <w:outlineLvl w:val="0"/>
              <w:rPr>
                <w:rFonts w:ascii="Arial" w:hAnsi="Arial" w:cs="Arial"/>
                <w:sz w:val="20"/>
                <w:szCs w:val="20"/>
                <w:highlight w:val="yellow"/>
              </w:rPr>
            </w:pPr>
            <w:hyperlink r:id="rId9" w:history="1">
              <w:r w:rsidR="000D3838" w:rsidRPr="00597CAA">
                <w:rPr>
                  <w:rStyle w:val="Hyperlink"/>
                  <w:rFonts w:ascii="Arial" w:hAnsi="Arial" w:cs="Arial"/>
                  <w:sz w:val="20"/>
                  <w:szCs w:val="20"/>
                </w:rPr>
                <w:t>http://www.rotorualakes.co.nz/vdb/document/1409</w:t>
              </w:r>
            </w:hyperlink>
          </w:p>
        </w:tc>
        <w:tc>
          <w:tcPr>
            <w:tcW w:w="2216" w:type="dxa"/>
          </w:tcPr>
          <w:p w:rsidR="000D3838" w:rsidRPr="00597CAA" w:rsidRDefault="000D3838" w:rsidP="000D0999">
            <w:pPr>
              <w:spacing w:before="40" w:after="40"/>
              <w:outlineLvl w:val="0"/>
              <w:rPr>
                <w:rFonts w:ascii="Arial" w:hAnsi="Arial" w:cs="Arial"/>
                <w:sz w:val="20"/>
                <w:szCs w:val="20"/>
              </w:rPr>
            </w:pPr>
            <w:r w:rsidRPr="00597CAA">
              <w:rPr>
                <w:rFonts w:ascii="Arial" w:hAnsi="Arial" w:cs="Arial"/>
                <w:sz w:val="20"/>
                <w:szCs w:val="20"/>
              </w:rPr>
              <w:t>David</w:t>
            </w:r>
          </w:p>
        </w:tc>
      </w:tr>
      <w:tr w:rsidR="000D3838" w:rsidRPr="00D037AD" w:rsidTr="00096FC9">
        <w:tc>
          <w:tcPr>
            <w:tcW w:w="3211" w:type="dxa"/>
          </w:tcPr>
          <w:p w:rsidR="000D3838" w:rsidRPr="00597CAA" w:rsidRDefault="000D3838" w:rsidP="008B6B33">
            <w:pPr>
              <w:spacing w:before="40" w:after="40"/>
              <w:outlineLvl w:val="0"/>
              <w:rPr>
                <w:rFonts w:ascii="Arial" w:hAnsi="Arial" w:cs="Arial"/>
                <w:sz w:val="20"/>
                <w:szCs w:val="20"/>
              </w:rPr>
            </w:pPr>
            <w:r w:rsidRPr="00597CAA">
              <w:rPr>
                <w:rFonts w:ascii="Arial" w:hAnsi="Arial" w:cs="Arial"/>
                <w:sz w:val="20"/>
                <w:szCs w:val="20"/>
              </w:rPr>
              <w:t>Send sediment proposal to Max to finalise the proposal to</w:t>
            </w:r>
            <w:r w:rsidR="002A5DB5">
              <w:rPr>
                <w:rFonts w:ascii="Arial" w:hAnsi="Arial" w:cs="Arial"/>
                <w:sz w:val="20"/>
                <w:szCs w:val="20"/>
              </w:rPr>
              <w:t xml:space="preserve"> Bay of Plenty</w:t>
            </w:r>
            <w:r w:rsidR="002A5DB5">
              <w:rPr>
                <w:rFonts w:ascii="Arial" w:hAnsi="Arial" w:cs="Arial"/>
                <w:sz w:val="20"/>
                <w:szCs w:val="20"/>
              </w:rPr>
              <w:br/>
            </w:r>
            <w:r w:rsidRPr="00597CAA">
              <w:rPr>
                <w:rFonts w:ascii="Arial" w:hAnsi="Arial" w:cs="Arial"/>
                <w:sz w:val="20"/>
                <w:szCs w:val="20"/>
              </w:rPr>
              <w:t>Regional Council</w:t>
            </w:r>
            <w:r w:rsidR="002A5DB5">
              <w:rPr>
                <w:rFonts w:ascii="Arial" w:hAnsi="Arial" w:cs="Arial"/>
                <w:sz w:val="20"/>
                <w:szCs w:val="20"/>
              </w:rPr>
              <w:t>.</w:t>
            </w:r>
          </w:p>
        </w:tc>
        <w:tc>
          <w:tcPr>
            <w:tcW w:w="4921" w:type="dxa"/>
          </w:tcPr>
          <w:p w:rsidR="00754CC2" w:rsidRPr="00872399" w:rsidRDefault="000D3838" w:rsidP="000D0999">
            <w:pPr>
              <w:spacing w:before="40" w:after="40"/>
              <w:outlineLvl w:val="0"/>
              <w:rPr>
                <w:rFonts w:ascii="Arial" w:hAnsi="Arial" w:cs="Arial"/>
                <w:i/>
                <w:color w:val="31849B" w:themeColor="accent5" w:themeShade="BF"/>
                <w:sz w:val="20"/>
                <w:szCs w:val="20"/>
              </w:rPr>
            </w:pPr>
            <w:r w:rsidRPr="00872399">
              <w:rPr>
                <w:rFonts w:ascii="Arial" w:hAnsi="Arial" w:cs="Arial"/>
                <w:i/>
                <w:color w:val="31849B" w:themeColor="accent5" w:themeShade="BF"/>
                <w:sz w:val="20"/>
                <w:szCs w:val="20"/>
              </w:rPr>
              <w:t xml:space="preserve">Done, sampling has taken place. </w:t>
            </w:r>
            <w:r w:rsidRPr="000E0BC1">
              <w:rPr>
                <w:rFonts w:ascii="Arial" w:hAnsi="Arial" w:cs="Arial"/>
                <w:i/>
                <w:color w:val="31849B" w:themeColor="accent5" w:themeShade="BF"/>
                <w:sz w:val="20"/>
                <w:szCs w:val="20"/>
              </w:rPr>
              <w:t>MBIE synergies</w:t>
            </w:r>
            <w:r w:rsidR="00754CC2" w:rsidRPr="000E0BC1">
              <w:rPr>
                <w:rFonts w:ascii="Arial" w:hAnsi="Arial" w:cs="Arial"/>
                <w:i/>
                <w:color w:val="31849B" w:themeColor="accent5" w:themeShade="BF"/>
                <w:sz w:val="20"/>
                <w:szCs w:val="20"/>
              </w:rPr>
              <w:t>.</w:t>
            </w:r>
          </w:p>
          <w:p w:rsidR="00754CC2" w:rsidRDefault="00754CC2" w:rsidP="000D0999">
            <w:pPr>
              <w:spacing w:before="40" w:after="40"/>
              <w:outlineLvl w:val="0"/>
              <w:rPr>
                <w:rFonts w:ascii="Arial" w:hAnsi="Arial" w:cs="Arial"/>
                <w:sz w:val="20"/>
                <w:szCs w:val="20"/>
              </w:rPr>
            </w:pPr>
          </w:p>
          <w:p w:rsidR="000D3838" w:rsidRPr="00597CAA" w:rsidRDefault="000E0BC1" w:rsidP="008B6B33">
            <w:pPr>
              <w:spacing w:before="40" w:after="40"/>
              <w:outlineLvl w:val="0"/>
              <w:rPr>
                <w:rFonts w:ascii="Arial" w:hAnsi="Arial" w:cs="Arial"/>
                <w:sz w:val="20"/>
                <w:szCs w:val="20"/>
                <w:highlight w:val="yellow"/>
              </w:rPr>
            </w:pPr>
            <w:r>
              <w:rPr>
                <w:rFonts w:ascii="Arial" w:hAnsi="Arial" w:cs="Arial"/>
                <w:i/>
                <w:color w:val="31849B" w:themeColor="accent5" w:themeShade="BF"/>
                <w:sz w:val="20"/>
                <w:szCs w:val="20"/>
              </w:rPr>
              <w:t>A</w:t>
            </w:r>
            <w:r w:rsidR="00A11A0B">
              <w:rPr>
                <w:rFonts w:ascii="Arial" w:hAnsi="Arial" w:cs="Arial"/>
                <w:i/>
                <w:color w:val="31849B" w:themeColor="accent5" w:themeShade="BF"/>
                <w:sz w:val="20"/>
                <w:szCs w:val="20"/>
              </w:rPr>
              <w:t>CTION</w:t>
            </w:r>
            <w:r w:rsidR="00096FC9">
              <w:rPr>
                <w:rFonts w:ascii="Arial" w:hAnsi="Arial" w:cs="Arial"/>
                <w:i/>
                <w:color w:val="31849B" w:themeColor="accent5" w:themeShade="BF"/>
                <w:sz w:val="20"/>
                <w:szCs w:val="20"/>
              </w:rPr>
              <w:t xml:space="preserve"> 2(</w:t>
            </w:r>
            <w:proofErr w:type="spellStart"/>
            <w:r w:rsidR="00096FC9">
              <w:rPr>
                <w:rFonts w:ascii="Arial" w:hAnsi="Arial" w:cs="Arial"/>
                <w:i/>
                <w:color w:val="31849B" w:themeColor="accent5" w:themeShade="BF"/>
                <w:sz w:val="20"/>
                <w:szCs w:val="20"/>
              </w:rPr>
              <w:t>i</w:t>
            </w:r>
            <w:proofErr w:type="spellEnd"/>
            <w:r w:rsidR="00096FC9">
              <w:rPr>
                <w:rFonts w:ascii="Arial" w:hAnsi="Arial" w:cs="Arial"/>
                <w:i/>
                <w:color w:val="31849B" w:themeColor="accent5" w:themeShade="BF"/>
                <w:sz w:val="20"/>
                <w:szCs w:val="20"/>
              </w:rPr>
              <w:t>)</w:t>
            </w:r>
            <w:r>
              <w:rPr>
                <w:rFonts w:ascii="Arial" w:hAnsi="Arial" w:cs="Arial"/>
                <w:i/>
                <w:color w:val="31849B" w:themeColor="accent5" w:themeShade="BF"/>
                <w:sz w:val="20"/>
                <w:szCs w:val="20"/>
              </w:rPr>
              <w:t xml:space="preserve">: </w:t>
            </w:r>
            <w:r w:rsidR="00754CC2" w:rsidRPr="00754CC2">
              <w:rPr>
                <w:rFonts w:ascii="Arial" w:hAnsi="Arial" w:cs="Arial"/>
                <w:i/>
                <w:color w:val="31849B" w:themeColor="accent5" w:themeShade="BF"/>
                <w:sz w:val="20"/>
                <w:szCs w:val="20"/>
              </w:rPr>
              <w:t>David</w:t>
            </w:r>
            <w:r>
              <w:rPr>
                <w:rFonts w:ascii="Arial" w:hAnsi="Arial" w:cs="Arial"/>
                <w:i/>
                <w:color w:val="31849B" w:themeColor="accent5" w:themeShade="BF"/>
                <w:sz w:val="20"/>
                <w:szCs w:val="20"/>
              </w:rPr>
              <w:t xml:space="preserve">, Andy, Max and </w:t>
            </w:r>
            <w:r w:rsidR="008B6B33">
              <w:rPr>
                <w:rFonts w:ascii="Arial" w:hAnsi="Arial" w:cs="Arial"/>
                <w:i/>
                <w:color w:val="31849B" w:themeColor="accent5" w:themeShade="BF"/>
                <w:sz w:val="20"/>
                <w:szCs w:val="20"/>
              </w:rPr>
              <w:t xml:space="preserve">Piet </w:t>
            </w:r>
            <w:r>
              <w:rPr>
                <w:rFonts w:ascii="Arial" w:hAnsi="Arial" w:cs="Arial"/>
                <w:i/>
                <w:color w:val="31849B" w:themeColor="accent5" w:themeShade="BF"/>
                <w:sz w:val="20"/>
                <w:szCs w:val="20"/>
              </w:rPr>
              <w:t xml:space="preserve">to discuss overlap of sampling </w:t>
            </w:r>
            <w:r w:rsidR="008B6B33">
              <w:rPr>
                <w:rFonts w:ascii="Arial" w:hAnsi="Arial" w:cs="Arial"/>
                <w:i/>
                <w:color w:val="31849B" w:themeColor="accent5" w:themeShade="BF"/>
                <w:sz w:val="20"/>
                <w:szCs w:val="20"/>
              </w:rPr>
              <w:t>and opportunity for linking to MBIE Lake Resilience project.</w:t>
            </w:r>
          </w:p>
        </w:tc>
        <w:tc>
          <w:tcPr>
            <w:tcW w:w="2216" w:type="dxa"/>
          </w:tcPr>
          <w:p w:rsidR="000D3838" w:rsidRPr="00597CAA" w:rsidRDefault="000D3838" w:rsidP="000D0999">
            <w:pPr>
              <w:spacing w:before="40" w:after="40"/>
              <w:outlineLvl w:val="0"/>
              <w:rPr>
                <w:rFonts w:ascii="Arial" w:hAnsi="Arial" w:cs="Arial"/>
                <w:sz w:val="20"/>
                <w:szCs w:val="20"/>
              </w:rPr>
            </w:pPr>
            <w:r w:rsidRPr="00597CAA">
              <w:rPr>
                <w:rFonts w:ascii="Arial" w:hAnsi="Arial" w:cs="Arial"/>
                <w:sz w:val="20"/>
                <w:szCs w:val="20"/>
              </w:rPr>
              <w:t>David</w:t>
            </w:r>
          </w:p>
        </w:tc>
      </w:tr>
      <w:tr w:rsidR="000D3838" w:rsidRPr="00D037AD" w:rsidTr="00096FC9">
        <w:tc>
          <w:tcPr>
            <w:tcW w:w="3211" w:type="dxa"/>
          </w:tcPr>
          <w:p w:rsidR="000D3838" w:rsidRPr="00597CAA" w:rsidRDefault="000D3838" w:rsidP="000D0999">
            <w:pPr>
              <w:spacing w:before="40" w:after="40"/>
              <w:outlineLvl w:val="0"/>
              <w:rPr>
                <w:rFonts w:ascii="Arial" w:hAnsi="Arial" w:cs="Arial"/>
                <w:sz w:val="20"/>
                <w:szCs w:val="20"/>
              </w:rPr>
            </w:pPr>
            <w:r w:rsidRPr="00597CAA">
              <w:rPr>
                <w:rFonts w:ascii="Arial" w:hAnsi="Arial" w:cs="Arial"/>
                <w:sz w:val="20"/>
                <w:szCs w:val="20"/>
              </w:rPr>
              <w:t xml:space="preserve">Andy to put both draft </w:t>
            </w:r>
            <w:proofErr w:type="spellStart"/>
            <w:r w:rsidRPr="00597CAA">
              <w:rPr>
                <w:rFonts w:ascii="Arial" w:hAnsi="Arial" w:cs="Arial"/>
                <w:sz w:val="20"/>
                <w:szCs w:val="20"/>
              </w:rPr>
              <w:t>Rotoehu</w:t>
            </w:r>
            <w:proofErr w:type="spellEnd"/>
            <w:r w:rsidRPr="00597CAA">
              <w:rPr>
                <w:rFonts w:ascii="Arial" w:hAnsi="Arial" w:cs="Arial"/>
                <w:sz w:val="20"/>
                <w:szCs w:val="20"/>
              </w:rPr>
              <w:t xml:space="preserve"> de-stratification reports on web for circulation and feedback.</w:t>
            </w:r>
          </w:p>
        </w:tc>
        <w:tc>
          <w:tcPr>
            <w:tcW w:w="4921" w:type="dxa"/>
          </w:tcPr>
          <w:p w:rsidR="009850E2" w:rsidRDefault="000D3838" w:rsidP="000D0999">
            <w:pPr>
              <w:spacing w:before="40" w:after="40"/>
              <w:outlineLvl w:val="0"/>
              <w:rPr>
                <w:rFonts w:ascii="Arial" w:hAnsi="Arial" w:cs="Arial"/>
                <w:i/>
                <w:color w:val="31849B" w:themeColor="accent5" w:themeShade="BF"/>
                <w:sz w:val="20"/>
                <w:szCs w:val="20"/>
              </w:rPr>
            </w:pPr>
            <w:r w:rsidRPr="009850E2">
              <w:rPr>
                <w:rFonts w:ascii="Arial" w:hAnsi="Arial" w:cs="Arial"/>
                <w:i/>
                <w:color w:val="31849B" w:themeColor="accent5" w:themeShade="BF"/>
                <w:sz w:val="20"/>
                <w:szCs w:val="20"/>
              </w:rPr>
              <w:t>Done and reports now finalised.</w:t>
            </w:r>
          </w:p>
          <w:p w:rsidR="009850E2" w:rsidRDefault="009850E2" w:rsidP="000D0999">
            <w:pPr>
              <w:spacing w:before="40" w:after="40"/>
              <w:outlineLvl w:val="0"/>
              <w:rPr>
                <w:rFonts w:ascii="Arial" w:hAnsi="Arial" w:cs="Arial"/>
                <w:i/>
                <w:color w:val="31849B" w:themeColor="accent5" w:themeShade="BF"/>
                <w:sz w:val="20"/>
                <w:szCs w:val="20"/>
              </w:rPr>
            </w:pPr>
          </w:p>
          <w:p w:rsidR="000D3838" w:rsidRPr="009850E2" w:rsidRDefault="00C21866" w:rsidP="000D0999">
            <w:pPr>
              <w:spacing w:before="40" w:after="40"/>
              <w:outlineLvl w:val="0"/>
              <w:rPr>
                <w:rFonts w:ascii="Arial" w:hAnsi="Arial" w:cs="Arial"/>
                <w:i/>
                <w:color w:val="31849B" w:themeColor="accent5" w:themeShade="BF"/>
                <w:sz w:val="20"/>
                <w:szCs w:val="20"/>
              </w:rPr>
            </w:pPr>
            <w:hyperlink r:id="rId10" w:history="1">
              <w:r w:rsidR="000D3838" w:rsidRPr="009850E2">
                <w:rPr>
                  <w:rStyle w:val="Hyperlink"/>
                  <w:rFonts w:ascii="Arial" w:hAnsi="Arial" w:cs="Arial"/>
                  <w:sz w:val="20"/>
                  <w:szCs w:val="20"/>
                </w:rPr>
                <w:t>http://www.rotorualakes.co.nz/vdb/document/1435</w:t>
              </w:r>
            </w:hyperlink>
          </w:p>
          <w:p w:rsidR="000D3838" w:rsidRPr="009850E2" w:rsidRDefault="000D3838" w:rsidP="000D0999">
            <w:pPr>
              <w:spacing w:before="40" w:after="40"/>
              <w:outlineLvl w:val="0"/>
              <w:rPr>
                <w:rStyle w:val="Hyperlink"/>
              </w:rPr>
            </w:pPr>
            <w:r w:rsidRPr="009850E2">
              <w:rPr>
                <w:rStyle w:val="Hyperlink"/>
              </w:rPr>
              <w:t>http://www.</w:t>
            </w:r>
            <w:r w:rsidRPr="009850E2">
              <w:rPr>
                <w:rStyle w:val="Hyperlink"/>
                <w:rFonts w:ascii="Arial" w:hAnsi="Arial" w:cs="Arial"/>
                <w:sz w:val="20"/>
                <w:szCs w:val="20"/>
              </w:rPr>
              <w:t>rotorualakes</w:t>
            </w:r>
            <w:r w:rsidRPr="009850E2">
              <w:rPr>
                <w:rStyle w:val="Hyperlink"/>
              </w:rPr>
              <w:t>.co.nz/vdb/document/1434</w:t>
            </w:r>
          </w:p>
          <w:p w:rsidR="009850E2" w:rsidRDefault="009850E2" w:rsidP="000D0999">
            <w:pPr>
              <w:spacing w:before="40" w:after="40"/>
              <w:outlineLvl w:val="0"/>
              <w:rPr>
                <w:rFonts w:ascii="Arial" w:hAnsi="Arial" w:cs="Arial"/>
                <w:i/>
                <w:color w:val="31849B" w:themeColor="accent5" w:themeShade="BF"/>
                <w:sz w:val="20"/>
                <w:szCs w:val="20"/>
              </w:rPr>
            </w:pPr>
          </w:p>
          <w:p w:rsidR="000D3838" w:rsidRPr="00597CAA" w:rsidRDefault="000D3838" w:rsidP="000D0999">
            <w:pPr>
              <w:spacing w:before="40" w:after="40"/>
              <w:outlineLvl w:val="0"/>
              <w:rPr>
                <w:rFonts w:ascii="Arial" w:hAnsi="Arial" w:cs="Arial"/>
                <w:sz w:val="20"/>
                <w:szCs w:val="20"/>
                <w:highlight w:val="yellow"/>
              </w:rPr>
            </w:pPr>
            <w:r w:rsidRPr="009850E2">
              <w:rPr>
                <w:rFonts w:ascii="Arial" w:hAnsi="Arial" w:cs="Arial"/>
                <w:i/>
                <w:color w:val="31849B" w:themeColor="accent5" w:themeShade="BF"/>
                <w:sz w:val="20"/>
                <w:szCs w:val="20"/>
              </w:rPr>
              <w:t xml:space="preserve">Need to present to </w:t>
            </w:r>
            <w:proofErr w:type="spellStart"/>
            <w:r w:rsidRPr="009850E2">
              <w:rPr>
                <w:rFonts w:ascii="Arial" w:hAnsi="Arial" w:cs="Arial"/>
                <w:i/>
                <w:color w:val="31849B" w:themeColor="accent5" w:themeShade="BF"/>
                <w:sz w:val="20"/>
                <w:szCs w:val="20"/>
              </w:rPr>
              <w:t>Tautara</w:t>
            </w:r>
            <w:proofErr w:type="spellEnd"/>
            <w:r w:rsidRPr="009850E2">
              <w:rPr>
                <w:rFonts w:ascii="Arial" w:hAnsi="Arial" w:cs="Arial"/>
                <w:i/>
                <w:color w:val="31849B" w:themeColor="accent5" w:themeShade="BF"/>
                <w:sz w:val="20"/>
                <w:szCs w:val="20"/>
              </w:rPr>
              <w:t xml:space="preserve"> Trust and </w:t>
            </w:r>
            <w:proofErr w:type="spellStart"/>
            <w:r w:rsidRPr="009850E2">
              <w:rPr>
                <w:rFonts w:ascii="Arial" w:hAnsi="Arial" w:cs="Arial"/>
                <w:i/>
                <w:color w:val="31849B" w:themeColor="accent5" w:themeShade="BF"/>
                <w:sz w:val="20"/>
                <w:szCs w:val="20"/>
              </w:rPr>
              <w:t>Rangiwewehi</w:t>
            </w:r>
            <w:proofErr w:type="spellEnd"/>
            <w:r w:rsidRPr="009850E2">
              <w:rPr>
                <w:rFonts w:ascii="Arial" w:hAnsi="Arial" w:cs="Arial"/>
                <w:i/>
                <w:color w:val="31849B" w:themeColor="accent5" w:themeShade="BF"/>
                <w:sz w:val="20"/>
                <w:szCs w:val="20"/>
              </w:rPr>
              <w:t>.</w:t>
            </w:r>
          </w:p>
        </w:tc>
        <w:tc>
          <w:tcPr>
            <w:tcW w:w="2216" w:type="dxa"/>
          </w:tcPr>
          <w:p w:rsidR="000D3838" w:rsidRPr="00597CAA" w:rsidRDefault="000D3838" w:rsidP="000D0999">
            <w:pPr>
              <w:spacing w:before="40" w:after="40"/>
              <w:outlineLvl w:val="0"/>
              <w:rPr>
                <w:rFonts w:ascii="Arial" w:hAnsi="Arial" w:cs="Arial"/>
                <w:sz w:val="20"/>
                <w:szCs w:val="20"/>
              </w:rPr>
            </w:pPr>
            <w:r w:rsidRPr="00597CAA">
              <w:rPr>
                <w:rFonts w:ascii="Arial" w:hAnsi="Arial" w:cs="Arial"/>
                <w:sz w:val="20"/>
                <w:szCs w:val="20"/>
              </w:rPr>
              <w:t>Andy/David</w:t>
            </w:r>
          </w:p>
        </w:tc>
      </w:tr>
      <w:tr w:rsidR="000D3838" w:rsidRPr="00D037AD" w:rsidTr="00096FC9">
        <w:tc>
          <w:tcPr>
            <w:tcW w:w="3211" w:type="dxa"/>
          </w:tcPr>
          <w:p w:rsidR="000D3838" w:rsidRPr="00597CAA" w:rsidRDefault="000D3838" w:rsidP="000D0999">
            <w:pPr>
              <w:spacing w:before="40" w:after="40"/>
              <w:outlineLvl w:val="0"/>
              <w:rPr>
                <w:rFonts w:ascii="Arial" w:hAnsi="Arial" w:cs="Arial"/>
                <w:sz w:val="20"/>
                <w:szCs w:val="20"/>
              </w:rPr>
            </w:pPr>
            <w:r w:rsidRPr="00597CAA">
              <w:rPr>
                <w:rFonts w:ascii="Arial" w:hAnsi="Arial" w:cs="Arial"/>
                <w:sz w:val="20"/>
                <w:szCs w:val="20"/>
              </w:rPr>
              <w:t>Paul Scholes to complete memo on inter-lab comparison taking account of TAG feedback</w:t>
            </w:r>
            <w:r w:rsidR="002A5DB5">
              <w:rPr>
                <w:rFonts w:ascii="Arial" w:hAnsi="Arial" w:cs="Arial"/>
                <w:sz w:val="20"/>
                <w:szCs w:val="20"/>
              </w:rPr>
              <w:t>.</w:t>
            </w:r>
          </w:p>
        </w:tc>
        <w:tc>
          <w:tcPr>
            <w:tcW w:w="4921" w:type="dxa"/>
          </w:tcPr>
          <w:p w:rsidR="000D3838" w:rsidRPr="009850E2" w:rsidRDefault="000D3838" w:rsidP="000D0999">
            <w:pPr>
              <w:spacing w:before="40" w:after="40"/>
              <w:outlineLvl w:val="0"/>
              <w:rPr>
                <w:rFonts w:ascii="Arial" w:hAnsi="Arial" w:cs="Arial"/>
                <w:i/>
                <w:color w:val="31849B" w:themeColor="accent5" w:themeShade="BF"/>
                <w:sz w:val="20"/>
                <w:szCs w:val="20"/>
              </w:rPr>
            </w:pPr>
            <w:r w:rsidRPr="009850E2">
              <w:rPr>
                <w:rFonts w:ascii="Arial" w:hAnsi="Arial" w:cs="Arial"/>
                <w:i/>
                <w:color w:val="31849B" w:themeColor="accent5" w:themeShade="BF"/>
                <w:sz w:val="20"/>
                <w:szCs w:val="20"/>
              </w:rPr>
              <w:t>Done</w:t>
            </w:r>
          </w:p>
          <w:p w:rsidR="009850E2" w:rsidRDefault="009850E2" w:rsidP="000D0999">
            <w:pPr>
              <w:spacing w:before="40" w:after="40"/>
              <w:outlineLvl w:val="0"/>
              <w:rPr>
                <w:rFonts w:ascii="Arial" w:hAnsi="Arial" w:cs="Arial"/>
                <w:sz w:val="20"/>
                <w:szCs w:val="20"/>
              </w:rPr>
            </w:pPr>
          </w:p>
          <w:p w:rsidR="009850E2" w:rsidRPr="009850E2" w:rsidRDefault="000E0BC1" w:rsidP="000D0999">
            <w:pPr>
              <w:spacing w:before="40" w:after="40"/>
              <w:outlineLvl w:val="0"/>
              <w:rPr>
                <w:rFonts w:ascii="Arial" w:hAnsi="Arial" w:cs="Arial"/>
                <w:i/>
                <w:sz w:val="20"/>
                <w:szCs w:val="20"/>
                <w:highlight w:val="yellow"/>
              </w:rPr>
            </w:pPr>
            <w:r>
              <w:rPr>
                <w:rFonts w:ascii="Arial" w:hAnsi="Arial" w:cs="Arial"/>
                <w:i/>
                <w:color w:val="31849B" w:themeColor="accent5" w:themeShade="BF"/>
                <w:sz w:val="20"/>
                <w:szCs w:val="20"/>
              </w:rPr>
              <w:t xml:space="preserve">Paul informed group </w:t>
            </w:r>
            <w:r w:rsidR="008B6B33">
              <w:rPr>
                <w:rFonts w:ascii="Arial" w:hAnsi="Arial" w:cs="Arial"/>
                <w:i/>
                <w:color w:val="31849B" w:themeColor="accent5" w:themeShade="BF"/>
                <w:sz w:val="20"/>
                <w:szCs w:val="20"/>
              </w:rPr>
              <w:t xml:space="preserve">that he </w:t>
            </w:r>
            <w:r>
              <w:rPr>
                <w:rFonts w:ascii="Arial" w:hAnsi="Arial" w:cs="Arial"/>
                <w:i/>
                <w:color w:val="31849B" w:themeColor="accent5" w:themeShade="BF"/>
                <w:sz w:val="20"/>
                <w:szCs w:val="20"/>
              </w:rPr>
              <w:t>will be taking protocol to SWIMM agenda.</w:t>
            </w:r>
          </w:p>
        </w:tc>
        <w:tc>
          <w:tcPr>
            <w:tcW w:w="2216" w:type="dxa"/>
          </w:tcPr>
          <w:p w:rsidR="000D3838" w:rsidRPr="00597CAA" w:rsidRDefault="000D3838" w:rsidP="000D0999">
            <w:pPr>
              <w:spacing w:before="40" w:after="40"/>
              <w:outlineLvl w:val="0"/>
              <w:rPr>
                <w:rFonts w:ascii="Arial" w:hAnsi="Arial" w:cs="Arial"/>
                <w:sz w:val="20"/>
                <w:szCs w:val="20"/>
              </w:rPr>
            </w:pPr>
            <w:r w:rsidRPr="00597CAA">
              <w:rPr>
                <w:rFonts w:ascii="Arial" w:hAnsi="Arial" w:cs="Arial"/>
                <w:sz w:val="20"/>
                <w:szCs w:val="20"/>
              </w:rPr>
              <w:t>Paul Scholes</w:t>
            </w:r>
          </w:p>
        </w:tc>
      </w:tr>
      <w:tr w:rsidR="000D3838" w:rsidRPr="00D037AD" w:rsidTr="00096FC9">
        <w:tc>
          <w:tcPr>
            <w:tcW w:w="3211" w:type="dxa"/>
          </w:tcPr>
          <w:p w:rsidR="000D3838" w:rsidRPr="00597CAA" w:rsidRDefault="000D3838" w:rsidP="000D0999">
            <w:pPr>
              <w:spacing w:before="40" w:after="40"/>
              <w:outlineLvl w:val="0"/>
              <w:rPr>
                <w:rFonts w:ascii="Arial" w:hAnsi="Arial" w:cs="Arial"/>
                <w:sz w:val="20"/>
                <w:szCs w:val="20"/>
              </w:rPr>
            </w:pPr>
            <w:r w:rsidRPr="00597CAA">
              <w:rPr>
                <w:rFonts w:ascii="Arial" w:hAnsi="Arial" w:cs="Arial"/>
                <w:sz w:val="20"/>
                <w:szCs w:val="20"/>
              </w:rPr>
              <w:t xml:space="preserve">Advised to add alkalinity monitoring to Rotorua, </w:t>
            </w:r>
            <w:proofErr w:type="spellStart"/>
            <w:r w:rsidRPr="00597CAA">
              <w:rPr>
                <w:rFonts w:ascii="Arial" w:hAnsi="Arial" w:cs="Arial"/>
                <w:sz w:val="20"/>
                <w:szCs w:val="20"/>
              </w:rPr>
              <w:t>Rotoehu</w:t>
            </w:r>
            <w:proofErr w:type="spellEnd"/>
            <w:r w:rsidRPr="00597CAA">
              <w:rPr>
                <w:rFonts w:ascii="Arial" w:hAnsi="Arial" w:cs="Arial"/>
                <w:sz w:val="20"/>
                <w:szCs w:val="20"/>
              </w:rPr>
              <w:t xml:space="preserve"> and </w:t>
            </w:r>
            <w:proofErr w:type="spellStart"/>
            <w:r w:rsidRPr="00597CAA">
              <w:rPr>
                <w:rFonts w:ascii="Arial" w:hAnsi="Arial" w:cs="Arial"/>
                <w:sz w:val="20"/>
                <w:szCs w:val="20"/>
              </w:rPr>
              <w:t>Ōkaro</w:t>
            </w:r>
            <w:proofErr w:type="spellEnd"/>
            <w:r w:rsidR="008B6B33">
              <w:rPr>
                <w:rFonts w:ascii="Arial" w:hAnsi="Arial" w:cs="Arial"/>
                <w:sz w:val="20"/>
                <w:szCs w:val="20"/>
              </w:rPr>
              <w:t xml:space="preserve"> (with relevance to alum dosing)</w:t>
            </w:r>
            <w:r w:rsidRPr="00597CAA">
              <w:rPr>
                <w:rFonts w:ascii="Arial" w:hAnsi="Arial" w:cs="Arial"/>
                <w:sz w:val="20"/>
                <w:szCs w:val="20"/>
              </w:rPr>
              <w:t>.</w:t>
            </w:r>
          </w:p>
        </w:tc>
        <w:tc>
          <w:tcPr>
            <w:tcW w:w="4921" w:type="dxa"/>
          </w:tcPr>
          <w:p w:rsidR="000D3838" w:rsidRPr="00597CAA" w:rsidRDefault="000D3838" w:rsidP="000D0999">
            <w:pPr>
              <w:spacing w:before="40" w:after="40"/>
              <w:outlineLvl w:val="0"/>
              <w:rPr>
                <w:rFonts w:ascii="Arial" w:hAnsi="Arial" w:cs="Arial"/>
                <w:sz w:val="20"/>
                <w:szCs w:val="20"/>
                <w:highlight w:val="yellow"/>
              </w:rPr>
            </w:pPr>
            <w:r w:rsidRPr="009850E2">
              <w:rPr>
                <w:rFonts w:ascii="Arial" w:hAnsi="Arial" w:cs="Arial"/>
                <w:i/>
                <w:color w:val="31849B" w:themeColor="accent5" w:themeShade="BF"/>
                <w:sz w:val="20"/>
                <w:szCs w:val="20"/>
              </w:rPr>
              <w:t>Done</w:t>
            </w:r>
          </w:p>
        </w:tc>
        <w:tc>
          <w:tcPr>
            <w:tcW w:w="2216" w:type="dxa"/>
          </w:tcPr>
          <w:p w:rsidR="000D3838" w:rsidRPr="00597CAA" w:rsidRDefault="000D3838" w:rsidP="000D0999">
            <w:pPr>
              <w:spacing w:before="40" w:after="40"/>
              <w:outlineLvl w:val="0"/>
              <w:rPr>
                <w:rFonts w:ascii="Arial" w:hAnsi="Arial" w:cs="Arial"/>
                <w:sz w:val="20"/>
                <w:szCs w:val="20"/>
              </w:rPr>
            </w:pPr>
            <w:r w:rsidRPr="00597CAA">
              <w:rPr>
                <w:rFonts w:ascii="Arial" w:hAnsi="Arial" w:cs="Arial"/>
                <w:sz w:val="20"/>
                <w:szCs w:val="20"/>
              </w:rPr>
              <w:t>Paul Scholes</w:t>
            </w:r>
          </w:p>
        </w:tc>
      </w:tr>
      <w:tr w:rsidR="000D3838" w:rsidRPr="00D037AD" w:rsidTr="00096FC9">
        <w:tc>
          <w:tcPr>
            <w:tcW w:w="3211" w:type="dxa"/>
          </w:tcPr>
          <w:p w:rsidR="000D3838" w:rsidRPr="00597CAA" w:rsidRDefault="009850E2" w:rsidP="002A5DB5">
            <w:pPr>
              <w:spacing w:before="40" w:after="40"/>
              <w:outlineLvl w:val="0"/>
              <w:rPr>
                <w:rFonts w:ascii="Arial" w:hAnsi="Arial" w:cs="Arial"/>
                <w:sz w:val="20"/>
                <w:szCs w:val="20"/>
              </w:rPr>
            </w:pPr>
            <w:r>
              <w:rPr>
                <w:rFonts w:ascii="Arial" w:hAnsi="Arial" w:cs="Arial"/>
                <w:sz w:val="20"/>
                <w:szCs w:val="20"/>
              </w:rPr>
              <w:t>David Burger to follow up O</w:t>
            </w:r>
            <w:r w:rsidR="000D3838" w:rsidRPr="00597CAA">
              <w:rPr>
                <w:rFonts w:ascii="Arial" w:hAnsi="Arial" w:cs="Arial"/>
                <w:sz w:val="20"/>
                <w:szCs w:val="20"/>
              </w:rPr>
              <w:t>verseer budgets from Martin</w:t>
            </w:r>
            <w:r w:rsidR="002A5DB5">
              <w:rPr>
                <w:rFonts w:ascii="Arial" w:hAnsi="Arial" w:cs="Arial"/>
                <w:sz w:val="20"/>
                <w:szCs w:val="20"/>
              </w:rPr>
              <w:t> </w:t>
            </w:r>
            <w:r w:rsidR="000D3838" w:rsidRPr="00597CAA">
              <w:rPr>
                <w:rFonts w:ascii="Arial" w:hAnsi="Arial" w:cs="Arial"/>
                <w:sz w:val="20"/>
                <w:szCs w:val="20"/>
              </w:rPr>
              <w:t>Hawke</w:t>
            </w:r>
            <w:r w:rsidR="002A5DB5">
              <w:rPr>
                <w:rFonts w:ascii="Arial" w:hAnsi="Arial" w:cs="Arial"/>
                <w:sz w:val="20"/>
                <w:szCs w:val="20"/>
              </w:rPr>
              <w:t>.</w:t>
            </w:r>
          </w:p>
        </w:tc>
        <w:tc>
          <w:tcPr>
            <w:tcW w:w="4921" w:type="dxa"/>
          </w:tcPr>
          <w:p w:rsidR="00A11A0B" w:rsidRDefault="000D3838" w:rsidP="000D0999">
            <w:pPr>
              <w:spacing w:before="40" w:after="40"/>
              <w:outlineLvl w:val="0"/>
              <w:rPr>
                <w:rFonts w:ascii="Arial" w:hAnsi="Arial" w:cs="Arial"/>
                <w:i/>
                <w:color w:val="31849B" w:themeColor="accent5" w:themeShade="BF"/>
                <w:sz w:val="20"/>
                <w:szCs w:val="20"/>
              </w:rPr>
            </w:pPr>
            <w:r w:rsidRPr="009850E2">
              <w:rPr>
                <w:rFonts w:ascii="Arial" w:hAnsi="Arial" w:cs="Arial"/>
                <w:i/>
                <w:color w:val="31849B" w:themeColor="accent5" w:themeShade="BF"/>
                <w:sz w:val="20"/>
                <w:szCs w:val="20"/>
              </w:rPr>
              <w:t xml:space="preserve">David </w:t>
            </w:r>
            <w:r w:rsidR="000E0BC1">
              <w:rPr>
                <w:rFonts w:ascii="Arial" w:hAnsi="Arial" w:cs="Arial"/>
                <w:i/>
                <w:color w:val="31849B" w:themeColor="accent5" w:themeShade="BF"/>
                <w:sz w:val="20"/>
                <w:szCs w:val="20"/>
              </w:rPr>
              <w:t xml:space="preserve">B </w:t>
            </w:r>
            <w:r w:rsidRPr="009850E2">
              <w:rPr>
                <w:rFonts w:ascii="Arial" w:hAnsi="Arial" w:cs="Arial"/>
                <w:i/>
                <w:color w:val="31849B" w:themeColor="accent5" w:themeShade="BF"/>
                <w:sz w:val="20"/>
                <w:szCs w:val="20"/>
              </w:rPr>
              <w:t xml:space="preserve">has provided notes as to how voluntary land use change achievements are being measured in Waikato examples. Circulated to </w:t>
            </w:r>
            <w:r w:rsidR="00A11A0B" w:rsidRPr="009850E2">
              <w:rPr>
                <w:rFonts w:ascii="Arial" w:hAnsi="Arial" w:cs="Arial"/>
                <w:i/>
                <w:color w:val="31849B" w:themeColor="accent5" w:themeShade="BF"/>
                <w:sz w:val="20"/>
                <w:szCs w:val="20"/>
              </w:rPr>
              <w:t>group.</w:t>
            </w:r>
            <w:r w:rsidR="00A11A0B">
              <w:rPr>
                <w:rFonts w:ascii="Arial" w:hAnsi="Arial" w:cs="Arial"/>
                <w:i/>
                <w:color w:val="31849B" w:themeColor="accent5" w:themeShade="BF"/>
                <w:sz w:val="20"/>
                <w:szCs w:val="20"/>
              </w:rPr>
              <w:t xml:space="preserve"> </w:t>
            </w:r>
          </w:p>
          <w:p w:rsidR="000D3838" w:rsidRPr="009850E2" w:rsidRDefault="00A11A0B" w:rsidP="000D0999">
            <w:pPr>
              <w:spacing w:before="40" w:after="40"/>
              <w:outlineLvl w:val="0"/>
              <w:rPr>
                <w:rFonts w:ascii="Arial" w:hAnsi="Arial" w:cs="Arial"/>
                <w:i/>
                <w:sz w:val="20"/>
                <w:szCs w:val="20"/>
              </w:rPr>
            </w:pPr>
            <w:r>
              <w:rPr>
                <w:rFonts w:ascii="Arial" w:hAnsi="Arial" w:cs="Arial"/>
                <w:i/>
                <w:color w:val="31849B" w:themeColor="accent5" w:themeShade="BF"/>
                <w:sz w:val="20"/>
                <w:szCs w:val="20"/>
              </w:rPr>
              <w:t>ACTION</w:t>
            </w:r>
            <w:r w:rsidR="00096FC9">
              <w:rPr>
                <w:rFonts w:ascii="Arial" w:hAnsi="Arial" w:cs="Arial"/>
                <w:i/>
                <w:color w:val="31849B" w:themeColor="accent5" w:themeShade="BF"/>
                <w:sz w:val="20"/>
                <w:szCs w:val="20"/>
              </w:rPr>
              <w:t xml:space="preserve"> 2(ii)</w:t>
            </w:r>
            <w:r>
              <w:rPr>
                <w:rFonts w:ascii="Arial" w:hAnsi="Arial" w:cs="Arial"/>
                <w:i/>
                <w:color w:val="31849B" w:themeColor="accent5" w:themeShade="BF"/>
                <w:sz w:val="20"/>
                <w:szCs w:val="20"/>
              </w:rPr>
              <w:t>: David</w:t>
            </w:r>
            <w:r w:rsidR="000E0BC1">
              <w:rPr>
                <w:rFonts w:ascii="Arial" w:hAnsi="Arial" w:cs="Arial"/>
                <w:i/>
                <w:color w:val="31849B" w:themeColor="accent5" w:themeShade="BF"/>
                <w:sz w:val="20"/>
                <w:szCs w:val="20"/>
              </w:rPr>
              <w:t xml:space="preserve"> B is to </w:t>
            </w:r>
            <w:r>
              <w:rPr>
                <w:rFonts w:ascii="Arial" w:hAnsi="Arial" w:cs="Arial"/>
                <w:i/>
                <w:color w:val="31849B" w:themeColor="accent5" w:themeShade="BF"/>
                <w:sz w:val="20"/>
                <w:szCs w:val="20"/>
              </w:rPr>
              <w:t>follow</w:t>
            </w:r>
            <w:r w:rsidR="000E0BC1">
              <w:rPr>
                <w:rFonts w:ascii="Arial" w:hAnsi="Arial" w:cs="Arial"/>
                <w:i/>
                <w:color w:val="31849B" w:themeColor="accent5" w:themeShade="BF"/>
                <w:sz w:val="20"/>
                <w:szCs w:val="20"/>
              </w:rPr>
              <w:t xml:space="preserve"> up </w:t>
            </w:r>
            <w:r>
              <w:rPr>
                <w:rFonts w:ascii="Arial" w:hAnsi="Arial" w:cs="Arial"/>
                <w:i/>
                <w:color w:val="31849B" w:themeColor="accent5" w:themeShade="BF"/>
                <w:sz w:val="20"/>
                <w:szCs w:val="20"/>
              </w:rPr>
              <w:t xml:space="preserve">OVERSEER budgets and report back to next meeting. </w:t>
            </w:r>
          </w:p>
        </w:tc>
        <w:tc>
          <w:tcPr>
            <w:tcW w:w="2216" w:type="dxa"/>
          </w:tcPr>
          <w:p w:rsidR="000D3838" w:rsidRPr="00597CAA" w:rsidRDefault="000D3838" w:rsidP="008746E5">
            <w:pPr>
              <w:spacing w:before="40" w:after="40"/>
              <w:outlineLvl w:val="0"/>
              <w:rPr>
                <w:rFonts w:ascii="Arial" w:hAnsi="Arial" w:cs="Arial"/>
                <w:sz w:val="20"/>
                <w:szCs w:val="20"/>
              </w:rPr>
            </w:pPr>
            <w:r w:rsidRPr="00597CAA">
              <w:rPr>
                <w:rFonts w:ascii="Arial" w:hAnsi="Arial" w:cs="Arial"/>
                <w:sz w:val="20"/>
                <w:szCs w:val="20"/>
              </w:rPr>
              <w:t xml:space="preserve">David Burger </w:t>
            </w:r>
          </w:p>
        </w:tc>
      </w:tr>
    </w:tbl>
    <w:p w:rsidR="009C028D" w:rsidRPr="00566D13" w:rsidRDefault="009C028D" w:rsidP="009C028D">
      <w:pPr>
        <w:pStyle w:val="List1Bullet"/>
        <w:numPr>
          <w:ilvl w:val="0"/>
          <w:numId w:val="0"/>
        </w:numPr>
        <w:rPr>
          <w:highlight w:val="yellow"/>
        </w:rPr>
      </w:pPr>
    </w:p>
    <w:p w:rsidR="00CD4194" w:rsidRPr="00B552A0" w:rsidRDefault="00550916" w:rsidP="00B552A0">
      <w:pPr>
        <w:pStyle w:val="Heading1"/>
      </w:pPr>
      <w:r w:rsidRPr="00B552A0">
        <w:t>Item 3 – Bay of Plenty Regional Council</w:t>
      </w:r>
      <w:r w:rsidR="00CD4194" w:rsidRPr="00B552A0">
        <w:t xml:space="preserve"> Freshwater Futures</w:t>
      </w:r>
    </w:p>
    <w:p w:rsidR="00C066CF" w:rsidRPr="00C066CF" w:rsidRDefault="00C066CF">
      <w:pPr>
        <w:rPr>
          <w:rFonts w:ascii="Arial" w:hAnsi="Arial" w:cs="Arial"/>
          <w:b/>
          <w:i/>
          <w:szCs w:val="24"/>
        </w:rPr>
      </w:pPr>
      <w:r w:rsidRPr="00C066CF">
        <w:rPr>
          <w:rFonts w:ascii="Arial" w:hAnsi="Arial" w:cs="Arial"/>
          <w:b/>
          <w:i/>
          <w:szCs w:val="24"/>
        </w:rPr>
        <w:t>Addressing National Policy Statement FM Requirements (Ian Morton)</w:t>
      </w:r>
    </w:p>
    <w:p w:rsidR="00814F85" w:rsidRPr="00563EC5" w:rsidRDefault="00C21866" w:rsidP="00814F85">
      <w:pPr>
        <w:rPr>
          <w:rFonts w:ascii="Arial" w:hAnsi="Arial" w:cs="Arial"/>
        </w:rPr>
      </w:pPr>
      <w:hyperlink r:id="rId11" w:history="1">
        <w:r w:rsidR="005F0CF6" w:rsidRPr="0031595E">
          <w:rPr>
            <w:rStyle w:val="Hyperlink"/>
            <w:rFonts w:ascii="Arial" w:hAnsi="Arial" w:cs="Arial"/>
          </w:rPr>
          <w:t>Circulated paper</w:t>
        </w:r>
      </w:hyperlink>
      <w:r w:rsidR="005F0CF6">
        <w:rPr>
          <w:rFonts w:ascii="Arial" w:hAnsi="Arial" w:cs="Arial"/>
        </w:rPr>
        <w:t xml:space="preserve"> and </w:t>
      </w:r>
      <w:proofErr w:type="spellStart"/>
      <w:r w:rsidR="005F0CF6">
        <w:rPr>
          <w:rFonts w:ascii="Arial" w:hAnsi="Arial" w:cs="Arial"/>
        </w:rPr>
        <w:t>PPt</w:t>
      </w:r>
      <w:proofErr w:type="spellEnd"/>
      <w:r w:rsidR="005F0CF6">
        <w:rPr>
          <w:rFonts w:ascii="Arial" w:hAnsi="Arial" w:cs="Arial"/>
        </w:rPr>
        <w:t xml:space="preserve"> </w:t>
      </w:r>
      <w:r w:rsidR="00C066CF">
        <w:rPr>
          <w:rFonts w:ascii="Arial" w:hAnsi="Arial" w:cs="Arial"/>
        </w:rPr>
        <w:t>P</w:t>
      </w:r>
      <w:r w:rsidR="00814F85" w:rsidRPr="00563EC5">
        <w:rPr>
          <w:rFonts w:ascii="Arial" w:hAnsi="Arial" w:cs="Arial"/>
        </w:rPr>
        <w:t>resentation – what are the water prog</w:t>
      </w:r>
      <w:r w:rsidR="00595934" w:rsidRPr="00563EC5">
        <w:rPr>
          <w:rFonts w:ascii="Arial" w:hAnsi="Arial" w:cs="Arial"/>
        </w:rPr>
        <w:t>ramme</w:t>
      </w:r>
      <w:r w:rsidR="00814F85" w:rsidRPr="00563EC5">
        <w:rPr>
          <w:rFonts w:ascii="Arial" w:hAnsi="Arial" w:cs="Arial"/>
        </w:rPr>
        <w:t xml:space="preserve"> requirements</w:t>
      </w:r>
      <w:r w:rsidR="00563EC5">
        <w:rPr>
          <w:rFonts w:ascii="Arial" w:hAnsi="Arial" w:cs="Arial"/>
        </w:rPr>
        <w:t>? W</w:t>
      </w:r>
      <w:r w:rsidR="00814F85" w:rsidRPr="00563EC5">
        <w:rPr>
          <w:rFonts w:ascii="Arial" w:hAnsi="Arial" w:cs="Arial"/>
        </w:rPr>
        <w:t>hat can we do for it</w:t>
      </w:r>
      <w:r w:rsidR="00595934" w:rsidRPr="00563EC5">
        <w:rPr>
          <w:rFonts w:ascii="Arial" w:hAnsi="Arial" w:cs="Arial"/>
        </w:rPr>
        <w:t>?</w:t>
      </w:r>
    </w:p>
    <w:p w:rsidR="00814F85" w:rsidRPr="00563EC5" w:rsidRDefault="007F66B5">
      <w:pPr>
        <w:rPr>
          <w:rFonts w:ascii="Arial" w:hAnsi="Arial" w:cs="Arial"/>
        </w:rPr>
      </w:pPr>
      <w:r w:rsidRPr="00563EC5">
        <w:rPr>
          <w:rFonts w:ascii="Arial" w:hAnsi="Arial" w:cs="Arial"/>
        </w:rPr>
        <w:t>Bay of Plenty Regional Council’s</w:t>
      </w:r>
      <w:r w:rsidR="00814F85" w:rsidRPr="00563EC5">
        <w:rPr>
          <w:rFonts w:ascii="Arial" w:hAnsi="Arial" w:cs="Arial"/>
        </w:rPr>
        <w:t xml:space="preserve"> approach to delivering fresh water and what</w:t>
      </w:r>
      <w:r w:rsidRPr="00563EC5">
        <w:rPr>
          <w:rFonts w:ascii="Arial" w:hAnsi="Arial" w:cs="Arial"/>
        </w:rPr>
        <w:t>’</w:t>
      </w:r>
      <w:r w:rsidR="00814F85" w:rsidRPr="00563EC5">
        <w:rPr>
          <w:rFonts w:ascii="Arial" w:hAnsi="Arial" w:cs="Arial"/>
        </w:rPr>
        <w:t xml:space="preserve">s coming up over </w:t>
      </w:r>
      <w:r w:rsidR="00563EC5">
        <w:rPr>
          <w:rFonts w:ascii="Arial" w:hAnsi="Arial" w:cs="Arial"/>
        </w:rPr>
        <w:t xml:space="preserve">the </w:t>
      </w:r>
      <w:r w:rsidR="00814F85" w:rsidRPr="00563EC5">
        <w:rPr>
          <w:rFonts w:ascii="Arial" w:hAnsi="Arial" w:cs="Arial"/>
        </w:rPr>
        <w:t>next 18 m</w:t>
      </w:r>
      <w:r w:rsidRPr="00563EC5">
        <w:rPr>
          <w:rFonts w:ascii="Arial" w:hAnsi="Arial" w:cs="Arial"/>
        </w:rPr>
        <w:t>o</w:t>
      </w:r>
      <w:r w:rsidR="00814F85" w:rsidRPr="00563EC5">
        <w:rPr>
          <w:rFonts w:ascii="Arial" w:hAnsi="Arial" w:cs="Arial"/>
        </w:rPr>
        <w:t>nths.</w:t>
      </w:r>
    </w:p>
    <w:p w:rsidR="00563EC5" w:rsidRDefault="00814F85" w:rsidP="008B6B33">
      <w:pPr>
        <w:pStyle w:val="ListParagraph"/>
        <w:numPr>
          <w:ilvl w:val="0"/>
          <w:numId w:val="6"/>
        </w:numPr>
        <w:rPr>
          <w:rFonts w:ascii="Arial" w:hAnsi="Arial" w:cs="Arial"/>
        </w:rPr>
      </w:pPr>
      <w:r w:rsidRPr="00563EC5">
        <w:rPr>
          <w:rFonts w:ascii="Arial" w:hAnsi="Arial" w:cs="Arial"/>
        </w:rPr>
        <w:t xml:space="preserve">Have increased pressure on resources. Seeing some decline in water quality. </w:t>
      </w:r>
      <w:proofErr w:type="spellStart"/>
      <w:r w:rsidRPr="00563EC5">
        <w:rPr>
          <w:rFonts w:ascii="Arial" w:hAnsi="Arial" w:cs="Arial"/>
        </w:rPr>
        <w:t>Kaituna</w:t>
      </w:r>
      <w:proofErr w:type="spellEnd"/>
      <w:r w:rsidRPr="00563EC5">
        <w:rPr>
          <w:rFonts w:ascii="Arial" w:hAnsi="Arial" w:cs="Arial"/>
        </w:rPr>
        <w:t xml:space="preserve"> and </w:t>
      </w:r>
      <w:proofErr w:type="spellStart"/>
      <w:r w:rsidRPr="00563EC5">
        <w:rPr>
          <w:rFonts w:ascii="Arial" w:hAnsi="Arial" w:cs="Arial"/>
        </w:rPr>
        <w:t>Rangitāiki</w:t>
      </w:r>
      <w:proofErr w:type="spellEnd"/>
      <w:r w:rsidRPr="00563EC5">
        <w:rPr>
          <w:rFonts w:ascii="Arial" w:hAnsi="Arial" w:cs="Arial"/>
        </w:rPr>
        <w:t xml:space="preserve"> nutrient</w:t>
      </w:r>
      <w:r w:rsidR="008B6B33">
        <w:rPr>
          <w:rFonts w:ascii="Arial" w:hAnsi="Arial" w:cs="Arial"/>
        </w:rPr>
        <w:t xml:space="preserve"> loads increasing </w:t>
      </w:r>
      <w:r w:rsidRPr="00563EC5">
        <w:rPr>
          <w:rFonts w:ascii="Arial" w:hAnsi="Arial" w:cs="Arial"/>
        </w:rPr>
        <w:t>2-3% pa. Generally</w:t>
      </w:r>
      <w:r w:rsidR="008B6B33">
        <w:rPr>
          <w:rFonts w:ascii="Arial" w:hAnsi="Arial" w:cs="Arial"/>
        </w:rPr>
        <w:t>,</w:t>
      </w:r>
      <w:r w:rsidRPr="00563EC5">
        <w:rPr>
          <w:rFonts w:ascii="Arial" w:hAnsi="Arial" w:cs="Arial"/>
        </w:rPr>
        <w:t xml:space="preserve"> </w:t>
      </w:r>
      <w:r w:rsidR="006B3114" w:rsidRPr="00563EC5">
        <w:rPr>
          <w:rFonts w:ascii="Arial" w:hAnsi="Arial" w:cs="Arial"/>
        </w:rPr>
        <w:t>Bay of Plenty</w:t>
      </w:r>
      <w:r w:rsidRPr="00563EC5">
        <w:rPr>
          <w:rFonts w:ascii="Arial" w:hAnsi="Arial" w:cs="Arial"/>
        </w:rPr>
        <w:t xml:space="preserve"> region water quality is within the </w:t>
      </w:r>
      <w:r w:rsidR="008B6B33">
        <w:rPr>
          <w:rFonts w:ascii="Arial" w:hAnsi="Arial" w:cs="Arial"/>
        </w:rPr>
        <w:t xml:space="preserve">B-C </w:t>
      </w:r>
      <w:r w:rsidRPr="00563EC5">
        <w:rPr>
          <w:rFonts w:ascii="Arial" w:hAnsi="Arial" w:cs="Arial"/>
        </w:rPr>
        <w:t xml:space="preserve">band - reasonable water standard across region. </w:t>
      </w:r>
    </w:p>
    <w:p w:rsidR="00563EC5" w:rsidRPr="00563EC5" w:rsidRDefault="00563EC5" w:rsidP="00563EC5">
      <w:pPr>
        <w:pStyle w:val="ListParagraph"/>
        <w:ind w:left="360"/>
        <w:rPr>
          <w:rFonts w:ascii="Arial" w:hAnsi="Arial" w:cs="Arial"/>
        </w:rPr>
      </w:pPr>
    </w:p>
    <w:p w:rsidR="00096FC9" w:rsidRDefault="00096FC9">
      <w:pPr>
        <w:rPr>
          <w:rFonts w:ascii="Arial" w:hAnsi="Arial" w:cs="Arial"/>
        </w:rPr>
      </w:pPr>
      <w:r>
        <w:rPr>
          <w:rFonts w:ascii="Arial" w:hAnsi="Arial" w:cs="Arial"/>
        </w:rPr>
        <w:br w:type="page"/>
      </w:r>
    </w:p>
    <w:p w:rsidR="00B552A0" w:rsidRPr="00FF1EB4" w:rsidRDefault="00F040C5" w:rsidP="00FF1EB4">
      <w:pPr>
        <w:pStyle w:val="ListParagraph"/>
        <w:ind w:left="360"/>
        <w:rPr>
          <w:rFonts w:ascii="Arial" w:hAnsi="Arial" w:cs="Arial"/>
          <w:i/>
          <w:color w:val="FF0000"/>
        </w:rPr>
      </w:pPr>
      <w:r w:rsidRPr="00563EC5">
        <w:rPr>
          <w:rFonts w:ascii="Arial" w:hAnsi="Arial" w:cs="Arial"/>
        </w:rPr>
        <w:lastRenderedPageBreak/>
        <w:t>Programme approach - p</w:t>
      </w:r>
      <w:r w:rsidR="00814F85" w:rsidRPr="00563EC5">
        <w:rPr>
          <w:rFonts w:ascii="Arial" w:hAnsi="Arial" w:cs="Arial"/>
        </w:rPr>
        <w:t xml:space="preserve">utting in place a regional plan change for </w:t>
      </w:r>
      <w:r w:rsidR="00997DC5">
        <w:rPr>
          <w:rFonts w:ascii="Arial" w:hAnsi="Arial" w:cs="Arial"/>
        </w:rPr>
        <w:t>the National Policy Statement</w:t>
      </w:r>
      <w:r w:rsidR="00814F85" w:rsidRPr="00563EC5">
        <w:rPr>
          <w:rFonts w:ascii="Arial" w:hAnsi="Arial" w:cs="Arial"/>
        </w:rPr>
        <w:t xml:space="preserve">. </w:t>
      </w:r>
      <w:r w:rsidR="00997DC5">
        <w:rPr>
          <w:rFonts w:ascii="Arial" w:hAnsi="Arial" w:cs="Arial"/>
        </w:rPr>
        <w:t xml:space="preserve">Will work with the community groups in all of </w:t>
      </w:r>
      <w:r w:rsidR="00814F85" w:rsidRPr="00563EC5">
        <w:rPr>
          <w:rFonts w:ascii="Arial" w:hAnsi="Arial" w:cs="Arial"/>
        </w:rPr>
        <w:t xml:space="preserve">the </w:t>
      </w:r>
      <w:r w:rsidR="00997DC5">
        <w:rPr>
          <w:rFonts w:ascii="Arial" w:hAnsi="Arial" w:cs="Arial"/>
        </w:rPr>
        <w:t xml:space="preserve">nine </w:t>
      </w:r>
      <w:r w:rsidR="00814F85" w:rsidRPr="00563EC5">
        <w:rPr>
          <w:rFonts w:ascii="Arial" w:hAnsi="Arial" w:cs="Arial"/>
        </w:rPr>
        <w:t>areas</w:t>
      </w:r>
      <w:r w:rsidR="00997DC5">
        <w:rPr>
          <w:rFonts w:ascii="Arial" w:hAnsi="Arial" w:cs="Arial"/>
        </w:rPr>
        <w:t xml:space="preserve">. </w:t>
      </w:r>
      <w:r w:rsidR="00814F85" w:rsidRPr="00563EC5">
        <w:rPr>
          <w:rFonts w:ascii="Arial" w:hAnsi="Arial" w:cs="Arial"/>
        </w:rPr>
        <w:t>Will be workin</w:t>
      </w:r>
      <w:r w:rsidR="005766DC" w:rsidRPr="00563EC5">
        <w:rPr>
          <w:rFonts w:ascii="Arial" w:hAnsi="Arial" w:cs="Arial"/>
        </w:rPr>
        <w:t>g through limit setting for the</w:t>
      </w:r>
      <w:r w:rsidR="00814F85" w:rsidRPr="00563EC5">
        <w:rPr>
          <w:rFonts w:ascii="Arial" w:hAnsi="Arial" w:cs="Arial"/>
        </w:rPr>
        <w:t xml:space="preserve"> </w:t>
      </w:r>
      <w:r w:rsidR="005766DC" w:rsidRPr="00563EC5">
        <w:rPr>
          <w:rFonts w:ascii="Arial" w:hAnsi="Arial" w:cs="Arial"/>
        </w:rPr>
        <w:t xml:space="preserve">areas </w:t>
      </w:r>
      <w:r w:rsidR="00814F85" w:rsidRPr="00563EC5">
        <w:rPr>
          <w:rFonts w:ascii="Arial" w:hAnsi="Arial" w:cs="Arial"/>
        </w:rPr>
        <w:t xml:space="preserve">over the next ten years. </w:t>
      </w:r>
      <w:proofErr w:type="gramStart"/>
      <w:r w:rsidR="00814F85" w:rsidRPr="00563EC5">
        <w:rPr>
          <w:rFonts w:ascii="Arial" w:hAnsi="Arial" w:cs="Arial"/>
        </w:rPr>
        <w:t>Working on two water management areas</w:t>
      </w:r>
      <w:r w:rsidR="005766DC" w:rsidRPr="00563EC5">
        <w:rPr>
          <w:rFonts w:ascii="Arial" w:hAnsi="Arial" w:cs="Arial"/>
        </w:rPr>
        <w:t xml:space="preserve"> currently</w:t>
      </w:r>
      <w:r w:rsidR="00814F85" w:rsidRPr="00563EC5">
        <w:rPr>
          <w:rFonts w:ascii="Arial" w:hAnsi="Arial" w:cs="Arial"/>
        </w:rPr>
        <w:t xml:space="preserve"> </w:t>
      </w:r>
      <w:r w:rsidR="00FD79C6" w:rsidRPr="00563EC5">
        <w:rPr>
          <w:rFonts w:ascii="Arial" w:hAnsi="Arial" w:cs="Arial"/>
        </w:rPr>
        <w:t>–</w:t>
      </w:r>
      <w:proofErr w:type="spellStart"/>
      <w:r w:rsidR="00814F85" w:rsidRPr="00563EC5">
        <w:rPr>
          <w:rFonts w:ascii="Arial" w:hAnsi="Arial" w:cs="Arial"/>
        </w:rPr>
        <w:t>Rangitaiki</w:t>
      </w:r>
      <w:proofErr w:type="spellEnd"/>
      <w:r w:rsidR="00814F85" w:rsidRPr="00563EC5">
        <w:rPr>
          <w:rFonts w:ascii="Arial" w:hAnsi="Arial" w:cs="Arial"/>
        </w:rPr>
        <w:t xml:space="preserve"> Catchment and </w:t>
      </w:r>
      <w:r w:rsidR="0019751C" w:rsidRPr="00563EC5">
        <w:rPr>
          <w:rFonts w:ascii="Arial" w:hAnsi="Arial" w:cs="Arial"/>
        </w:rPr>
        <w:t xml:space="preserve">the </w:t>
      </w:r>
      <w:proofErr w:type="spellStart"/>
      <w:r w:rsidR="00814F85" w:rsidRPr="00563EC5">
        <w:rPr>
          <w:rFonts w:ascii="Arial" w:hAnsi="Arial" w:cs="Arial"/>
        </w:rPr>
        <w:t>Kaituna</w:t>
      </w:r>
      <w:proofErr w:type="spellEnd"/>
      <w:r w:rsidR="008B6B33">
        <w:rPr>
          <w:rFonts w:ascii="Arial" w:hAnsi="Arial" w:cs="Arial"/>
        </w:rPr>
        <w:t>,</w:t>
      </w:r>
      <w:r w:rsidR="00997DC5">
        <w:rPr>
          <w:rFonts w:ascii="Arial" w:hAnsi="Arial" w:cs="Arial"/>
        </w:rPr>
        <w:t xml:space="preserve"> which are high risk areas.</w:t>
      </w:r>
      <w:proofErr w:type="gramEnd"/>
    </w:p>
    <w:p w:rsidR="007F66B5" w:rsidRPr="00563EC5" w:rsidRDefault="00705024" w:rsidP="008B6B33">
      <w:pPr>
        <w:pStyle w:val="List1Bullet"/>
        <w:tabs>
          <w:tab w:val="clear" w:pos="1418"/>
          <w:tab w:val="num" w:pos="567"/>
        </w:tabs>
        <w:ind w:left="567"/>
        <w:rPr>
          <w:szCs w:val="22"/>
        </w:rPr>
      </w:pPr>
      <w:r w:rsidRPr="00563EC5">
        <w:rPr>
          <w:szCs w:val="22"/>
        </w:rPr>
        <w:t xml:space="preserve">Have been monitoring </w:t>
      </w:r>
      <w:proofErr w:type="spellStart"/>
      <w:r w:rsidR="008B6B33">
        <w:rPr>
          <w:szCs w:val="22"/>
        </w:rPr>
        <w:t>p</w:t>
      </w:r>
      <w:r w:rsidR="008B6B33" w:rsidRPr="00563EC5">
        <w:rPr>
          <w:szCs w:val="22"/>
        </w:rPr>
        <w:t>eriphyton</w:t>
      </w:r>
      <w:proofErr w:type="spellEnd"/>
      <w:r w:rsidRPr="00563EC5">
        <w:rPr>
          <w:szCs w:val="22"/>
        </w:rPr>
        <w:t xml:space="preserve">, water quality of tributaries and </w:t>
      </w:r>
      <w:r w:rsidR="00A227E6">
        <w:rPr>
          <w:szCs w:val="22"/>
        </w:rPr>
        <w:t>also</w:t>
      </w:r>
      <w:r w:rsidRPr="00563EC5">
        <w:rPr>
          <w:szCs w:val="22"/>
        </w:rPr>
        <w:t xml:space="preserve"> working on a </w:t>
      </w:r>
      <w:r w:rsidR="003940AD" w:rsidRPr="00563EC5">
        <w:rPr>
          <w:szCs w:val="22"/>
        </w:rPr>
        <w:t>freshwa</w:t>
      </w:r>
      <w:r w:rsidRPr="00563EC5">
        <w:rPr>
          <w:szCs w:val="22"/>
        </w:rPr>
        <w:t>ter accounting system.</w:t>
      </w:r>
    </w:p>
    <w:p w:rsidR="00705024" w:rsidRPr="00563EC5" w:rsidRDefault="00705024" w:rsidP="00C35DF2">
      <w:pPr>
        <w:pStyle w:val="List1Bullet"/>
        <w:tabs>
          <w:tab w:val="clear" w:pos="1418"/>
          <w:tab w:val="num" w:pos="567"/>
        </w:tabs>
        <w:ind w:left="567"/>
        <w:rPr>
          <w:szCs w:val="22"/>
        </w:rPr>
      </w:pPr>
      <w:r w:rsidRPr="00563EC5">
        <w:rPr>
          <w:szCs w:val="22"/>
        </w:rPr>
        <w:t>Who we’re dealing and engaging with:</w:t>
      </w:r>
    </w:p>
    <w:p w:rsidR="00F00F4C" w:rsidRDefault="00F00F4C" w:rsidP="00B63638">
      <w:pPr>
        <w:pStyle w:val="List1Bullet"/>
        <w:numPr>
          <w:ilvl w:val="0"/>
          <w:numId w:val="8"/>
        </w:numPr>
        <w:rPr>
          <w:b/>
        </w:rPr>
      </w:pPr>
      <w:r w:rsidRPr="00F00F4C">
        <w:rPr>
          <w:b/>
        </w:rPr>
        <w:t>National Influence –</w:t>
      </w:r>
      <w:r>
        <w:rPr>
          <w:b/>
        </w:rPr>
        <w:t xml:space="preserve"> </w:t>
      </w:r>
      <w:proofErr w:type="spellStart"/>
      <w:r w:rsidRPr="00F00F4C">
        <w:t>MfE</w:t>
      </w:r>
      <w:proofErr w:type="spellEnd"/>
      <w:r w:rsidRPr="00F00F4C">
        <w:t xml:space="preserve">, MPI, </w:t>
      </w:r>
      <w:proofErr w:type="gramStart"/>
      <w:r w:rsidRPr="00F00F4C">
        <w:t>Iwi</w:t>
      </w:r>
      <w:proofErr w:type="gramEnd"/>
      <w:r w:rsidRPr="00F00F4C">
        <w:t xml:space="preserve"> </w:t>
      </w:r>
      <w:r w:rsidR="00B63638">
        <w:t>Leader’s</w:t>
      </w:r>
      <w:r w:rsidR="00B63638" w:rsidRPr="00F00F4C">
        <w:t xml:space="preserve"> </w:t>
      </w:r>
      <w:r w:rsidRPr="00F00F4C">
        <w:t>Group and other regional councils.</w:t>
      </w:r>
    </w:p>
    <w:p w:rsidR="00F00F4C" w:rsidRPr="00F00F4C" w:rsidRDefault="00F00F4C" w:rsidP="00725A0B">
      <w:pPr>
        <w:pStyle w:val="List1Bullet"/>
        <w:numPr>
          <w:ilvl w:val="0"/>
          <w:numId w:val="8"/>
        </w:numPr>
      </w:pPr>
      <w:r>
        <w:rPr>
          <w:b/>
        </w:rPr>
        <w:t xml:space="preserve">Regional Advice – </w:t>
      </w:r>
      <w:r w:rsidRPr="00F00F4C">
        <w:t>Regional Advisory Panel, B</w:t>
      </w:r>
      <w:r w:rsidR="00FF1EB4">
        <w:t>ay of Connections</w:t>
      </w:r>
      <w:r w:rsidRPr="00F00F4C">
        <w:t>, Technical Advisory</w:t>
      </w:r>
      <w:r w:rsidR="00B63638">
        <w:t xml:space="preserve"> Groups</w:t>
      </w:r>
      <w:r w:rsidRPr="00F00F4C">
        <w:t xml:space="preserve"> and T</w:t>
      </w:r>
      <w:r w:rsidR="00FF1EB4">
        <w:t xml:space="preserve">erritorial </w:t>
      </w:r>
      <w:r w:rsidRPr="00F00F4C">
        <w:t>A</w:t>
      </w:r>
      <w:r w:rsidR="00FF1EB4">
        <w:t>uthoritie</w:t>
      </w:r>
      <w:r w:rsidRPr="00F00F4C">
        <w:t>s.</w:t>
      </w:r>
    </w:p>
    <w:p w:rsidR="00872897" w:rsidRPr="00C35DF2" w:rsidRDefault="00705024" w:rsidP="00C35DF2">
      <w:pPr>
        <w:pStyle w:val="List1Bullet"/>
        <w:tabs>
          <w:tab w:val="clear" w:pos="1418"/>
          <w:tab w:val="num" w:pos="567"/>
        </w:tabs>
        <w:ind w:left="567"/>
      </w:pPr>
      <w:r w:rsidRPr="00C35DF2">
        <w:t xml:space="preserve">At a local level – freshwater community groups, </w:t>
      </w:r>
      <w:proofErr w:type="spellStart"/>
      <w:r w:rsidRPr="00C35DF2">
        <w:t>tangata</w:t>
      </w:r>
      <w:proofErr w:type="spellEnd"/>
      <w:r w:rsidRPr="00C35DF2">
        <w:t xml:space="preserve"> whenua (held a </w:t>
      </w:r>
      <w:proofErr w:type="gramStart"/>
      <w:r w:rsidRPr="00C35DF2">
        <w:t>hui</w:t>
      </w:r>
      <w:proofErr w:type="gramEnd"/>
      <w:r w:rsidRPr="00C35DF2">
        <w:t xml:space="preserve">), engaging directly at a </w:t>
      </w:r>
      <w:proofErr w:type="spellStart"/>
      <w:r w:rsidRPr="00C35DF2">
        <w:t>marae</w:t>
      </w:r>
      <w:proofErr w:type="spellEnd"/>
      <w:r w:rsidRPr="00C35DF2">
        <w:t xml:space="preserve"> level. Need to do a bit more work on engagement there</w:t>
      </w:r>
      <w:r w:rsidR="00872897" w:rsidRPr="00C35DF2">
        <w:t>.</w:t>
      </w:r>
    </w:p>
    <w:p w:rsidR="00F00F4C" w:rsidRDefault="00872897" w:rsidP="00C35DF2">
      <w:pPr>
        <w:pStyle w:val="List1Bullet"/>
        <w:tabs>
          <w:tab w:val="clear" w:pos="1418"/>
          <w:tab w:val="num" w:pos="567"/>
        </w:tabs>
        <w:ind w:left="567"/>
        <w:rPr>
          <w:rFonts w:cs="Arial"/>
          <w:sz w:val="24"/>
          <w:szCs w:val="24"/>
        </w:rPr>
      </w:pPr>
      <w:r>
        <w:rPr>
          <w:rFonts w:cs="Arial"/>
          <w:sz w:val="24"/>
          <w:szCs w:val="24"/>
        </w:rPr>
        <w:t>N</w:t>
      </w:r>
      <w:r w:rsidR="00705024" w:rsidRPr="003940AD">
        <w:rPr>
          <w:rFonts w:cs="Arial"/>
          <w:sz w:val="24"/>
          <w:szCs w:val="24"/>
        </w:rPr>
        <w:t xml:space="preserve">eed </w:t>
      </w:r>
      <w:r w:rsidR="00705024" w:rsidRPr="00C35DF2">
        <w:t>consistency</w:t>
      </w:r>
      <w:r w:rsidR="00705024" w:rsidRPr="003940AD">
        <w:rPr>
          <w:rFonts w:cs="Arial"/>
          <w:sz w:val="24"/>
          <w:szCs w:val="24"/>
        </w:rPr>
        <w:t xml:space="preserve"> on limit setting</w:t>
      </w:r>
      <w:r w:rsidR="00F00F4C" w:rsidRPr="003940AD">
        <w:rPr>
          <w:rFonts w:cs="Arial"/>
          <w:sz w:val="24"/>
          <w:szCs w:val="24"/>
        </w:rPr>
        <w:t>.</w:t>
      </w:r>
    </w:p>
    <w:p w:rsidR="00A227E6" w:rsidRDefault="00A227E6" w:rsidP="00A227E6">
      <w:pPr>
        <w:pStyle w:val="List1Bullet"/>
        <w:numPr>
          <w:ilvl w:val="0"/>
          <w:numId w:val="0"/>
        </w:numPr>
        <w:rPr>
          <w:rFonts w:cs="Arial"/>
          <w:sz w:val="24"/>
          <w:szCs w:val="24"/>
        </w:rPr>
      </w:pPr>
    </w:p>
    <w:p w:rsidR="00872897" w:rsidRPr="00872897" w:rsidRDefault="00872897" w:rsidP="00872897">
      <w:pPr>
        <w:rPr>
          <w:rFonts w:ascii="Arial" w:hAnsi="Arial" w:cs="Arial"/>
          <w:b/>
          <w:sz w:val="24"/>
          <w:szCs w:val="24"/>
        </w:rPr>
      </w:pPr>
      <w:r w:rsidRPr="00872897">
        <w:rPr>
          <w:rFonts w:ascii="Arial" w:hAnsi="Arial" w:cs="Arial"/>
          <w:b/>
          <w:sz w:val="24"/>
          <w:szCs w:val="24"/>
        </w:rPr>
        <w:t>Key steps over n</w:t>
      </w:r>
      <w:r w:rsidR="00164BCA">
        <w:rPr>
          <w:rFonts w:ascii="Arial" w:hAnsi="Arial" w:cs="Arial"/>
          <w:b/>
          <w:sz w:val="24"/>
          <w:szCs w:val="24"/>
        </w:rPr>
        <w:t>e</w:t>
      </w:r>
      <w:r w:rsidRPr="00872897">
        <w:rPr>
          <w:rFonts w:ascii="Arial" w:hAnsi="Arial" w:cs="Arial"/>
          <w:b/>
          <w:sz w:val="24"/>
          <w:szCs w:val="24"/>
        </w:rPr>
        <w:t>xt 18 m</w:t>
      </w:r>
      <w:r w:rsidR="00164BCA">
        <w:rPr>
          <w:rFonts w:ascii="Arial" w:hAnsi="Arial" w:cs="Arial"/>
          <w:b/>
          <w:sz w:val="24"/>
          <w:szCs w:val="24"/>
        </w:rPr>
        <w:t>o</w:t>
      </w:r>
      <w:r w:rsidRPr="00872897">
        <w:rPr>
          <w:rFonts w:ascii="Arial" w:hAnsi="Arial" w:cs="Arial"/>
          <w:b/>
          <w:sz w:val="24"/>
          <w:szCs w:val="24"/>
        </w:rPr>
        <w:t>nths</w:t>
      </w:r>
    </w:p>
    <w:p w:rsidR="00872897" w:rsidRPr="00C35DF2" w:rsidRDefault="00872897" w:rsidP="00C35DF2">
      <w:pPr>
        <w:pStyle w:val="List1Bullet"/>
        <w:tabs>
          <w:tab w:val="clear" w:pos="1418"/>
          <w:tab w:val="num" w:pos="567"/>
        </w:tabs>
        <w:ind w:left="567"/>
      </w:pPr>
      <w:r w:rsidRPr="00C35DF2">
        <w:t>Values</w:t>
      </w:r>
      <w:r w:rsidR="00A227E6">
        <w:t>.</w:t>
      </w:r>
    </w:p>
    <w:p w:rsidR="00872897" w:rsidRPr="00C35DF2" w:rsidRDefault="00872897" w:rsidP="00C35DF2">
      <w:pPr>
        <w:pStyle w:val="List1Bullet"/>
        <w:tabs>
          <w:tab w:val="clear" w:pos="1418"/>
          <w:tab w:val="num" w:pos="567"/>
        </w:tabs>
        <w:ind w:left="567"/>
      </w:pPr>
      <w:r w:rsidRPr="00C35DF2">
        <w:t>Scenario building</w:t>
      </w:r>
      <w:r w:rsidR="00A227E6">
        <w:t>.</w:t>
      </w:r>
    </w:p>
    <w:p w:rsidR="00872897" w:rsidRPr="00C35DF2" w:rsidRDefault="00872897" w:rsidP="00C35DF2">
      <w:pPr>
        <w:pStyle w:val="List1Bullet"/>
        <w:tabs>
          <w:tab w:val="clear" w:pos="1418"/>
          <w:tab w:val="num" w:pos="567"/>
        </w:tabs>
        <w:ind w:left="567"/>
      </w:pPr>
      <w:r w:rsidRPr="00C35DF2">
        <w:t>Issues</w:t>
      </w:r>
      <w:r w:rsidR="00A227E6">
        <w:t>.</w:t>
      </w:r>
    </w:p>
    <w:p w:rsidR="00872897" w:rsidRPr="00C35DF2" w:rsidRDefault="00872897" w:rsidP="00C35DF2">
      <w:pPr>
        <w:pStyle w:val="List1Bullet"/>
        <w:tabs>
          <w:tab w:val="clear" w:pos="1418"/>
          <w:tab w:val="num" w:pos="567"/>
        </w:tabs>
        <w:ind w:left="567"/>
      </w:pPr>
      <w:r w:rsidRPr="00C35DF2">
        <w:t>Water bodies</w:t>
      </w:r>
      <w:r w:rsidR="00A227E6">
        <w:t>.</w:t>
      </w:r>
    </w:p>
    <w:p w:rsidR="00872897" w:rsidRDefault="00872897" w:rsidP="00C35DF2">
      <w:pPr>
        <w:pStyle w:val="List1Bullet"/>
        <w:tabs>
          <w:tab w:val="clear" w:pos="1418"/>
          <w:tab w:val="num" w:pos="567"/>
        </w:tabs>
        <w:ind w:left="567"/>
      </w:pPr>
      <w:r w:rsidRPr="00C35DF2">
        <w:t>Analysis around costs, benefit and then draft plan with set of limits.</w:t>
      </w:r>
    </w:p>
    <w:p w:rsidR="00A227E6" w:rsidRPr="00C35DF2" w:rsidRDefault="00A227E6" w:rsidP="00A227E6">
      <w:pPr>
        <w:pStyle w:val="List1Bullet"/>
        <w:numPr>
          <w:ilvl w:val="0"/>
          <w:numId w:val="0"/>
        </w:numPr>
      </w:pPr>
    </w:p>
    <w:p w:rsidR="00164BCA" w:rsidRPr="00164BCA" w:rsidRDefault="00164BCA" w:rsidP="00164BCA">
      <w:pPr>
        <w:rPr>
          <w:rFonts w:ascii="Arial" w:hAnsi="Arial" w:cs="Arial"/>
          <w:b/>
          <w:sz w:val="24"/>
          <w:szCs w:val="24"/>
        </w:rPr>
      </w:pPr>
      <w:r w:rsidRPr="00164BCA">
        <w:rPr>
          <w:rFonts w:ascii="Arial" w:hAnsi="Arial" w:cs="Arial"/>
          <w:b/>
          <w:sz w:val="24"/>
          <w:szCs w:val="24"/>
        </w:rPr>
        <w:t>Ian - Where can we get help?</w:t>
      </w:r>
      <w:r>
        <w:rPr>
          <w:rFonts w:ascii="Arial" w:hAnsi="Arial" w:cs="Arial"/>
          <w:b/>
          <w:sz w:val="24"/>
          <w:szCs w:val="24"/>
        </w:rPr>
        <w:t xml:space="preserve"> – see Ian’</w:t>
      </w:r>
      <w:r w:rsidR="00727DC7">
        <w:rPr>
          <w:rFonts w:ascii="Arial" w:hAnsi="Arial" w:cs="Arial"/>
          <w:b/>
          <w:sz w:val="24"/>
          <w:szCs w:val="24"/>
        </w:rPr>
        <w:t>s table (circulated)</w:t>
      </w:r>
    </w:p>
    <w:p w:rsidR="00164BCA" w:rsidRPr="00C35DF2" w:rsidRDefault="00164BCA" w:rsidP="00C35DF2">
      <w:pPr>
        <w:pStyle w:val="List1Bullet"/>
        <w:tabs>
          <w:tab w:val="clear" w:pos="1418"/>
          <w:tab w:val="num" w:pos="567"/>
        </w:tabs>
        <w:ind w:left="567"/>
      </w:pPr>
      <w:r w:rsidRPr="00C35DF2">
        <w:t>Need help with determining issues</w:t>
      </w:r>
      <w:r w:rsidR="00727DC7" w:rsidRPr="00C35DF2">
        <w:t>.</w:t>
      </w:r>
    </w:p>
    <w:p w:rsidR="00164BCA" w:rsidRPr="00C35DF2" w:rsidRDefault="00164BCA" w:rsidP="00C35DF2">
      <w:pPr>
        <w:pStyle w:val="List1Bullet"/>
        <w:tabs>
          <w:tab w:val="clear" w:pos="1418"/>
          <w:tab w:val="num" w:pos="567"/>
        </w:tabs>
        <w:ind w:left="567"/>
      </w:pPr>
      <w:r w:rsidRPr="00C35DF2">
        <w:t>Technical advice.</w:t>
      </w:r>
    </w:p>
    <w:p w:rsidR="00164BCA" w:rsidRPr="00C35DF2" w:rsidRDefault="00164BCA" w:rsidP="00C35DF2">
      <w:pPr>
        <w:pStyle w:val="List1Bullet"/>
        <w:tabs>
          <w:tab w:val="clear" w:pos="1418"/>
          <w:tab w:val="num" w:pos="567"/>
        </w:tabs>
        <w:ind w:left="567"/>
      </w:pPr>
      <w:r w:rsidRPr="00C35DF2">
        <w:t>Identifying attributes.</w:t>
      </w:r>
    </w:p>
    <w:p w:rsidR="00164BCA" w:rsidRPr="00C35DF2" w:rsidRDefault="00164BCA" w:rsidP="00C35DF2">
      <w:pPr>
        <w:pStyle w:val="List1Bullet"/>
        <w:tabs>
          <w:tab w:val="clear" w:pos="1418"/>
          <w:tab w:val="num" w:pos="567"/>
        </w:tabs>
        <w:ind w:left="567"/>
      </w:pPr>
      <w:r w:rsidRPr="00C35DF2">
        <w:t>Scenario development – need to get in place a set of credible scenarios.</w:t>
      </w:r>
    </w:p>
    <w:p w:rsidR="00D96DA5" w:rsidRDefault="00D96DA5" w:rsidP="00B63638">
      <w:pPr>
        <w:pStyle w:val="List1Bullet"/>
        <w:tabs>
          <w:tab w:val="clear" w:pos="1418"/>
          <w:tab w:val="num" w:pos="567"/>
        </w:tabs>
        <w:ind w:left="567"/>
      </w:pPr>
      <w:r w:rsidRPr="00C35DF2">
        <w:t xml:space="preserve">Advice on </w:t>
      </w:r>
      <w:r w:rsidR="00B63638">
        <w:t>m</w:t>
      </w:r>
      <w:r w:rsidR="00B63638" w:rsidRPr="00C35DF2">
        <w:t>odels</w:t>
      </w:r>
      <w:r w:rsidRPr="00C35DF2">
        <w:t>.</w:t>
      </w:r>
    </w:p>
    <w:p w:rsidR="00A05ADD" w:rsidRDefault="00A05ADD" w:rsidP="00B63638">
      <w:pPr>
        <w:pStyle w:val="List1Bullet"/>
        <w:tabs>
          <w:tab w:val="clear" w:pos="1418"/>
          <w:tab w:val="num" w:pos="567"/>
        </w:tabs>
        <w:ind w:left="567"/>
      </w:pPr>
      <w:r>
        <w:t>Suggest expansion of TAG to provide regional advice.</w:t>
      </w:r>
    </w:p>
    <w:p w:rsidR="00C066CF" w:rsidRPr="00C35DF2" w:rsidRDefault="00C066CF" w:rsidP="00C066CF">
      <w:pPr>
        <w:pStyle w:val="List1Bullet"/>
        <w:numPr>
          <w:ilvl w:val="0"/>
          <w:numId w:val="0"/>
        </w:numPr>
      </w:pPr>
    </w:p>
    <w:p w:rsidR="00D96DA5" w:rsidRPr="00C35DF2" w:rsidRDefault="00D96DA5" w:rsidP="00C35DF2">
      <w:pPr>
        <w:pStyle w:val="TextNormal"/>
      </w:pPr>
      <w:proofErr w:type="gramStart"/>
      <w:r w:rsidRPr="00C35DF2">
        <w:t xml:space="preserve">Rob Donald </w:t>
      </w:r>
      <w:r w:rsidR="00A30243" w:rsidRPr="00C35DF2">
        <w:t xml:space="preserve">- </w:t>
      </w:r>
      <w:r w:rsidRPr="00C35DF2">
        <w:t>being quite cautious on our modelling currently.</w:t>
      </w:r>
      <w:proofErr w:type="gramEnd"/>
      <w:r w:rsidRPr="00C35DF2">
        <w:t xml:space="preserve"> Maybe need catchment models for each area. Decision with this </w:t>
      </w:r>
      <w:r w:rsidR="00A227E6">
        <w:t xml:space="preserve">is </w:t>
      </w:r>
      <w:r w:rsidRPr="00C35DF2">
        <w:t>a little way off.</w:t>
      </w:r>
    </w:p>
    <w:p w:rsidR="00D2378E" w:rsidRPr="00D2378E" w:rsidRDefault="00D2378E" w:rsidP="00A227E6">
      <w:pPr>
        <w:pStyle w:val="TextNormal"/>
      </w:pPr>
      <w:r w:rsidRPr="00D2378E">
        <w:t xml:space="preserve">Clive – </w:t>
      </w:r>
      <w:r w:rsidR="00A227E6">
        <w:t xml:space="preserve">there are </w:t>
      </w:r>
      <w:r w:rsidRPr="00D2378E">
        <w:t>two things going on:</w:t>
      </w:r>
    </w:p>
    <w:p w:rsidR="00727DC7" w:rsidRDefault="00D2378E" w:rsidP="00A227E6">
      <w:pPr>
        <w:pStyle w:val="List1Bullet"/>
        <w:tabs>
          <w:tab w:val="clear" w:pos="1418"/>
          <w:tab w:val="num" w:pos="567"/>
        </w:tabs>
        <w:ind w:left="567"/>
      </w:pPr>
      <w:r w:rsidRPr="00D2378E">
        <w:t xml:space="preserve">Typology of </w:t>
      </w:r>
      <w:r w:rsidR="00A227E6">
        <w:t>New Zealand</w:t>
      </w:r>
      <w:r w:rsidRPr="00D2378E">
        <w:t xml:space="preserve"> Estuaries</w:t>
      </w:r>
      <w:r w:rsidR="00C066CF">
        <w:t>.</w:t>
      </w:r>
    </w:p>
    <w:p w:rsidR="00D2378E" w:rsidRPr="00D2378E" w:rsidRDefault="00D2378E" w:rsidP="00B63638">
      <w:pPr>
        <w:pStyle w:val="List1Bullet"/>
        <w:ind w:left="567"/>
      </w:pPr>
      <w:r w:rsidRPr="00D2378E">
        <w:t xml:space="preserve">Conjunction with </w:t>
      </w:r>
      <w:r w:rsidR="00B63638">
        <w:t>Surface Water Information (SWIM)</w:t>
      </w:r>
      <w:r w:rsidR="00B63638" w:rsidRPr="00D2378E">
        <w:t xml:space="preserve"> </w:t>
      </w:r>
      <w:r w:rsidRPr="00D2378E">
        <w:t>group</w:t>
      </w:r>
      <w:r w:rsidR="00B071BF">
        <w:t xml:space="preserve"> -</w:t>
      </w:r>
      <w:r w:rsidRPr="00D2378E">
        <w:t xml:space="preserve"> analysis of the state of water </w:t>
      </w:r>
      <w:r w:rsidR="00B071BF">
        <w:t>quality</w:t>
      </w:r>
      <w:r w:rsidRPr="00D2378E">
        <w:t xml:space="preserve"> info</w:t>
      </w:r>
      <w:r w:rsidR="00B071BF">
        <w:t>rmation</w:t>
      </w:r>
      <w:r w:rsidRPr="00D2378E">
        <w:t xml:space="preserve"> for coastal areas</w:t>
      </w:r>
      <w:r w:rsidR="00B071BF">
        <w:t>. R</w:t>
      </w:r>
      <w:r w:rsidRPr="00D2378E">
        <w:t>egional councils around the country have provided information with this.</w:t>
      </w:r>
    </w:p>
    <w:p w:rsidR="00D2378E" w:rsidRDefault="00A227E6" w:rsidP="00A227E6">
      <w:pPr>
        <w:pStyle w:val="List1Bullet"/>
        <w:ind w:left="567"/>
      </w:pPr>
      <w:r>
        <w:t>The Ministry for the Environment</w:t>
      </w:r>
      <w:r w:rsidR="00D2378E">
        <w:t xml:space="preserve"> have just put out </w:t>
      </w:r>
      <w:r>
        <w:t xml:space="preserve">a </w:t>
      </w:r>
      <w:r w:rsidR="00D2378E">
        <w:t>contract for NOF estuaries – this will take three years.</w:t>
      </w:r>
    </w:p>
    <w:p w:rsidR="00D2378E" w:rsidRDefault="00D2378E" w:rsidP="00A227E6">
      <w:pPr>
        <w:pStyle w:val="List1Bullet"/>
        <w:ind w:left="567"/>
      </w:pPr>
      <w:r>
        <w:t>May have to call in some experts to help with our work. Need to think how big we want the group to be.</w:t>
      </w:r>
    </w:p>
    <w:p w:rsidR="00F064A9" w:rsidRDefault="00D2378E" w:rsidP="00D2378E">
      <w:pPr>
        <w:rPr>
          <w:rFonts w:ascii="Arial" w:hAnsi="Arial" w:cs="Arial"/>
          <w:b/>
          <w:color w:val="FF0000"/>
          <w:sz w:val="24"/>
          <w:szCs w:val="24"/>
        </w:rPr>
      </w:pPr>
      <w:r w:rsidRPr="00F064A9">
        <w:rPr>
          <w:rFonts w:ascii="Arial" w:hAnsi="Arial" w:cs="Arial"/>
          <w:b/>
          <w:color w:val="FF0000"/>
          <w:sz w:val="24"/>
          <w:szCs w:val="24"/>
        </w:rPr>
        <w:lastRenderedPageBreak/>
        <w:t>ACTION</w:t>
      </w:r>
      <w:r w:rsidR="00096FC9">
        <w:rPr>
          <w:rFonts w:ascii="Arial" w:hAnsi="Arial" w:cs="Arial"/>
          <w:b/>
          <w:color w:val="FF0000"/>
          <w:sz w:val="24"/>
          <w:szCs w:val="24"/>
        </w:rPr>
        <w:t xml:space="preserve"> 3</w:t>
      </w:r>
      <w:r w:rsidRPr="00F064A9">
        <w:rPr>
          <w:rFonts w:ascii="Arial" w:hAnsi="Arial" w:cs="Arial"/>
          <w:b/>
          <w:color w:val="FF0000"/>
          <w:sz w:val="24"/>
          <w:szCs w:val="24"/>
        </w:rPr>
        <w:t>:</w:t>
      </w:r>
      <w:r w:rsidRPr="00F064A9">
        <w:rPr>
          <w:rFonts w:ascii="Arial" w:hAnsi="Arial" w:cs="Arial"/>
          <w:b/>
          <w:color w:val="FF0000"/>
          <w:sz w:val="24"/>
          <w:szCs w:val="24"/>
        </w:rPr>
        <w:tab/>
        <w:t>Ian to send out his Actions (help) table.</w:t>
      </w:r>
    </w:p>
    <w:p w:rsidR="00A05ADD" w:rsidRPr="00FF1EB4" w:rsidRDefault="00A05ADD" w:rsidP="00D2378E">
      <w:pPr>
        <w:rPr>
          <w:rFonts w:ascii="Arial" w:hAnsi="Arial" w:cs="Arial"/>
        </w:rPr>
      </w:pPr>
      <w:r w:rsidRPr="00FF1EB4">
        <w:rPr>
          <w:rFonts w:ascii="Arial" w:hAnsi="Arial" w:cs="Arial"/>
        </w:rPr>
        <w:t>David H – there is a risk of intensification while doing priority WMAs</w:t>
      </w:r>
    </w:p>
    <w:p w:rsidR="00A05ADD" w:rsidRPr="00FF1EB4" w:rsidRDefault="00A05ADD" w:rsidP="00B63638">
      <w:pPr>
        <w:rPr>
          <w:rFonts w:ascii="Arial" w:hAnsi="Arial" w:cs="Arial"/>
          <w:b/>
          <w:color w:val="FF0000"/>
        </w:rPr>
      </w:pPr>
      <w:r w:rsidRPr="00FF1EB4">
        <w:rPr>
          <w:rFonts w:ascii="Arial" w:hAnsi="Arial" w:cs="Arial"/>
        </w:rPr>
        <w:t xml:space="preserve">Paul W – problem with water crossing WMAs, such as </w:t>
      </w:r>
      <w:proofErr w:type="spellStart"/>
      <w:r w:rsidRPr="00FF1EB4">
        <w:rPr>
          <w:rFonts w:ascii="Arial" w:hAnsi="Arial" w:cs="Arial"/>
        </w:rPr>
        <w:t>Pongakawa</w:t>
      </w:r>
      <w:proofErr w:type="spellEnd"/>
      <w:r w:rsidRPr="00FF1EB4">
        <w:rPr>
          <w:rFonts w:ascii="Arial" w:hAnsi="Arial" w:cs="Arial"/>
        </w:rPr>
        <w:t>/</w:t>
      </w:r>
      <w:proofErr w:type="spellStart"/>
      <w:r w:rsidRPr="00FF1EB4">
        <w:rPr>
          <w:rFonts w:ascii="Arial" w:hAnsi="Arial" w:cs="Arial"/>
        </w:rPr>
        <w:t>Waitahanui</w:t>
      </w:r>
      <w:proofErr w:type="spellEnd"/>
      <w:r w:rsidRPr="00FF1EB4">
        <w:rPr>
          <w:rFonts w:ascii="Arial" w:hAnsi="Arial" w:cs="Arial"/>
        </w:rPr>
        <w:t xml:space="preserve"> from Rotorua Lakes</w:t>
      </w:r>
    </w:p>
    <w:p w:rsidR="00D2378E" w:rsidRPr="00C35DF2" w:rsidRDefault="00D2378E" w:rsidP="00C35DF2">
      <w:pPr>
        <w:pStyle w:val="TextNormal"/>
      </w:pPr>
      <w:r w:rsidRPr="00FF1EB4">
        <w:rPr>
          <w:szCs w:val="22"/>
        </w:rPr>
        <w:t>Clive – Important we think</w:t>
      </w:r>
      <w:r w:rsidRPr="00C35DF2">
        <w:t xml:space="preserve"> about sediment issues</w:t>
      </w:r>
      <w:r w:rsidR="009322E4">
        <w:t xml:space="preserve"> in </w:t>
      </w:r>
      <w:proofErr w:type="gramStart"/>
      <w:r w:rsidR="009322E4">
        <w:t xml:space="preserve">estuaries </w:t>
      </w:r>
      <w:r w:rsidRPr="00C35DF2">
        <w:t xml:space="preserve"> –</w:t>
      </w:r>
      <w:proofErr w:type="gramEnd"/>
      <w:r w:rsidRPr="00C35DF2">
        <w:t xml:space="preserve"> need </w:t>
      </w:r>
      <w:r w:rsidR="009322E4">
        <w:t>other river expertise, and then how will this affect the size of the group?</w:t>
      </w:r>
    </w:p>
    <w:p w:rsidR="00C066CF" w:rsidRPr="00F316FF" w:rsidRDefault="00B071BF" w:rsidP="00F316FF">
      <w:pPr>
        <w:pStyle w:val="TextNormal"/>
      </w:pPr>
      <w:r w:rsidRPr="00C35DF2">
        <w:t>Kim – Maybe need to get Land TAG involved.</w:t>
      </w:r>
    </w:p>
    <w:p w:rsidR="00EC0E99" w:rsidRPr="00B552A0" w:rsidRDefault="00566D13" w:rsidP="00B552A0">
      <w:pPr>
        <w:pStyle w:val="Heading1"/>
      </w:pPr>
      <w:r w:rsidRPr="00B552A0">
        <w:t>Item 4 – Model Updates</w:t>
      </w:r>
    </w:p>
    <w:p w:rsidR="004B1988" w:rsidRPr="005267A9" w:rsidRDefault="004B1988" w:rsidP="00725A0B">
      <w:pPr>
        <w:pStyle w:val="List3Alpha"/>
        <w:numPr>
          <w:ilvl w:val="0"/>
          <w:numId w:val="7"/>
        </w:numPr>
        <w:tabs>
          <w:tab w:val="clear" w:pos="1418"/>
          <w:tab w:val="num" w:pos="567"/>
        </w:tabs>
        <w:ind w:left="567"/>
        <w:rPr>
          <w:b/>
        </w:rPr>
      </w:pPr>
      <w:proofErr w:type="spellStart"/>
      <w:r w:rsidRPr="005267A9">
        <w:rPr>
          <w:b/>
        </w:rPr>
        <w:t>Ōkataina</w:t>
      </w:r>
      <w:proofErr w:type="spellEnd"/>
      <w:r w:rsidRPr="005267A9">
        <w:rPr>
          <w:b/>
        </w:rPr>
        <w:t xml:space="preserve"> (Theo </w:t>
      </w:r>
      <w:proofErr w:type="spellStart"/>
      <w:r w:rsidR="00A56854" w:rsidRPr="00A56854">
        <w:rPr>
          <w:rFonts w:cs="Arial"/>
          <w:b/>
        </w:rPr>
        <w:t>Kpodonu</w:t>
      </w:r>
      <w:proofErr w:type="spellEnd"/>
      <w:r w:rsidR="00A56854">
        <w:rPr>
          <w:b/>
        </w:rPr>
        <w:t xml:space="preserve"> </w:t>
      </w:r>
      <w:r w:rsidR="00C066CF">
        <w:rPr>
          <w:b/>
        </w:rPr>
        <w:t xml:space="preserve">- </w:t>
      </w:r>
      <w:r w:rsidR="00EC0E99" w:rsidRPr="005267A9">
        <w:rPr>
          <w:b/>
        </w:rPr>
        <w:t xml:space="preserve">completed </w:t>
      </w:r>
      <w:r w:rsidR="00A56854">
        <w:rPr>
          <w:b/>
        </w:rPr>
        <w:t>P</w:t>
      </w:r>
      <w:r w:rsidR="00E834A7" w:rsidRPr="005267A9">
        <w:rPr>
          <w:b/>
        </w:rPr>
        <w:t>hD</w:t>
      </w:r>
      <w:r w:rsidR="00294F30" w:rsidRPr="005267A9">
        <w:rPr>
          <w:b/>
        </w:rPr>
        <w:t>) - presentation</w:t>
      </w:r>
    </w:p>
    <w:p w:rsidR="00566D13" w:rsidRPr="005267A9" w:rsidRDefault="0099194C" w:rsidP="009C028D">
      <w:pPr>
        <w:pStyle w:val="TextIndent"/>
        <w:ind w:left="567"/>
      </w:pPr>
      <w:r w:rsidRPr="005267A9">
        <w:t xml:space="preserve">A </w:t>
      </w:r>
      <w:hyperlink r:id="rId12" w:history="1">
        <w:r w:rsidR="00D12164" w:rsidRPr="0031595E">
          <w:rPr>
            <w:rStyle w:val="Hyperlink"/>
          </w:rPr>
          <w:t xml:space="preserve">PPT </w:t>
        </w:r>
        <w:r w:rsidRPr="0031595E">
          <w:rPr>
            <w:rStyle w:val="Hyperlink"/>
          </w:rPr>
          <w:t>present</w:t>
        </w:r>
        <w:r w:rsidR="004B1988" w:rsidRPr="0031595E">
          <w:rPr>
            <w:rStyle w:val="Hyperlink"/>
          </w:rPr>
          <w:t>ation</w:t>
        </w:r>
      </w:hyperlink>
      <w:r w:rsidR="004B1988" w:rsidRPr="005267A9">
        <w:t xml:space="preserve"> </w:t>
      </w:r>
      <w:r w:rsidR="00EC0E99" w:rsidRPr="005267A9">
        <w:t>was given</w:t>
      </w:r>
      <w:r w:rsidR="004B1988" w:rsidRPr="005267A9">
        <w:t xml:space="preserve"> by Theo</w:t>
      </w:r>
      <w:r w:rsidR="00EC0E99" w:rsidRPr="005267A9">
        <w:t xml:space="preserve"> - </w:t>
      </w:r>
      <w:r w:rsidR="00E834A7" w:rsidRPr="005267A9">
        <w:t xml:space="preserve">Managing </w:t>
      </w:r>
      <w:r w:rsidR="00EC0E99" w:rsidRPr="005267A9">
        <w:t>New Zealand</w:t>
      </w:r>
      <w:r w:rsidR="005267A9" w:rsidRPr="005267A9">
        <w:t xml:space="preserve"> L</w:t>
      </w:r>
      <w:r w:rsidR="00E834A7" w:rsidRPr="005267A9">
        <w:t>akes – potential challenges</w:t>
      </w:r>
      <w:r w:rsidR="00E55734" w:rsidRPr="005267A9">
        <w:t>.</w:t>
      </w:r>
    </w:p>
    <w:p w:rsidR="00FD22EF" w:rsidRPr="005267A9" w:rsidRDefault="00E834A7" w:rsidP="009C028D">
      <w:pPr>
        <w:pStyle w:val="TextIndent"/>
        <w:ind w:left="567"/>
      </w:pPr>
      <w:r w:rsidRPr="005267A9">
        <w:t xml:space="preserve">Theo has been working on Lake </w:t>
      </w:r>
      <w:proofErr w:type="spellStart"/>
      <w:r w:rsidRPr="005267A9">
        <w:t>Ōkataina</w:t>
      </w:r>
      <w:proofErr w:type="spellEnd"/>
      <w:r w:rsidRPr="005267A9">
        <w:t xml:space="preserve"> for three years. </w:t>
      </w:r>
      <w:r w:rsidR="00FD22EF" w:rsidRPr="005267A9">
        <w:t>He thanked people who had worked with him on this.</w:t>
      </w:r>
    </w:p>
    <w:p w:rsidR="00E834A7" w:rsidRPr="005267A9" w:rsidRDefault="00FD22EF" w:rsidP="00B63638">
      <w:pPr>
        <w:pStyle w:val="List1Bullet"/>
        <w:tabs>
          <w:tab w:val="clear" w:pos="1418"/>
          <w:tab w:val="num" w:pos="1134"/>
        </w:tabs>
        <w:ind w:left="1134"/>
      </w:pPr>
      <w:r w:rsidRPr="005267A9">
        <w:t>Noticed that ca</w:t>
      </w:r>
      <w:r w:rsidR="00E834A7" w:rsidRPr="005267A9">
        <w:t xml:space="preserve">tchment was pristine but landslide was </w:t>
      </w:r>
      <w:r w:rsidRPr="005267A9">
        <w:t xml:space="preserve">one of the </w:t>
      </w:r>
      <w:r w:rsidR="00E834A7" w:rsidRPr="005267A9">
        <w:t>main problem</w:t>
      </w:r>
      <w:r w:rsidRPr="005267A9">
        <w:t>s</w:t>
      </w:r>
      <w:r w:rsidR="00E834A7" w:rsidRPr="005267A9">
        <w:t xml:space="preserve"> around </w:t>
      </w:r>
      <w:r w:rsidR="00730A2F" w:rsidRPr="005267A9">
        <w:t xml:space="preserve">the </w:t>
      </w:r>
      <w:r w:rsidR="00E834A7" w:rsidRPr="005267A9">
        <w:t xml:space="preserve">catchment. </w:t>
      </w:r>
      <w:r w:rsidR="005267A9">
        <w:t xml:space="preserve">He noticed </w:t>
      </w:r>
      <w:r w:rsidR="00E834A7" w:rsidRPr="005267A9">
        <w:t xml:space="preserve">differences in </w:t>
      </w:r>
      <w:r w:rsidR="00F87EEC">
        <w:t>plant density</w:t>
      </w:r>
      <w:r w:rsidR="00B63638">
        <w:t xml:space="preserve"> in the forest</w:t>
      </w:r>
      <w:r w:rsidR="00F87EEC">
        <w:t>.</w:t>
      </w:r>
    </w:p>
    <w:p w:rsidR="00752437" w:rsidRPr="005267A9" w:rsidRDefault="00752437" w:rsidP="00C066CF">
      <w:pPr>
        <w:pStyle w:val="List1Bullet"/>
        <w:ind w:left="1134"/>
      </w:pPr>
      <w:r w:rsidRPr="005267A9">
        <w:t xml:space="preserve">Eruptions, invasive mammals, </w:t>
      </w:r>
      <w:r w:rsidR="00D12164">
        <w:t>sediment issues</w:t>
      </w:r>
      <w:r w:rsidRPr="005267A9">
        <w:t>.</w:t>
      </w:r>
    </w:p>
    <w:p w:rsidR="001676D9" w:rsidRPr="005267A9" w:rsidRDefault="001676D9" w:rsidP="00C066CF">
      <w:pPr>
        <w:pStyle w:val="List1Bullet"/>
        <w:ind w:left="1134"/>
      </w:pPr>
      <w:r w:rsidRPr="005267A9">
        <w:t xml:space="preserve">Research approach – </w:t>
      </w:r>
      <w:proofErr w:type="spellStart"/>
      <w:r w:rsidRPr="005267A9">
        <w:t>paleolimnology</w:t>
      </w:r>
      <w:proofErr w:type="spellEnd"/>
      <w:r w:rsidRPr="005267A9">
        <w:t xml:space="preserve"> and long term monitoring.</w:t>
      </w:r>
    </w:p>
    <w:p w:rsidR="001676D9" w:rsidRPr="00C066CF" w:rsidRDefault="001676D9" w:rsidP="00C066CF">
      <w:pPr>
        <w:pStyle w:val="List1Bullet"/>
        <w:ind w:left="1134"/>
        <w:rPr>
          <w:rFonts w:cs="Arial"/>
          <w:szCs w:val="22"/>
        </w:rPr>
      </w:pPr>
      <w:r w:rsidRPr="00C066CF">
        <w:rPr>
          <w:szCs w:val="22"/>
        </w:rPr>
        <w:t>Historical</w:t>
      </w:r>
      <w:r w:rsidRPr="00C066CF">
        <w:rPr>
          <w:rFonts w:cs="Arial"/>
          <w:szCs w:val="22"/>
        </w:rPr>
        <w:t xml:space="preserve"> change </w:t>
      </w:r>
      <w:r w:rsidR="00D12164">
        <w:rPr>
          <w:rFonts w:cs="Arial"/>
          <w:szCs w:val="22"/>
        </w:rPr>
        <w:t xml:space="preserve">identified by sediment cores </w:t>
      </w:r>
      <w:r w:rsidRPr="00C066CF">
        <w:rPr>
          <w:rFonts w:cs="Arial"/>
          <w:szCs w:val="22"/>
        </w:rPr>
        <w:t xml:space="preserve">– </w:t>
      </w:r>
      <w:proofErr w:type="spellStart"/>
      <w:r w:rsidRPr="00C066CF">
        <w:rPr>
          <w:rFonts w:cs="Arial"/>
          <w:szCs w:val="22"/>
        </w:rPr>
        <w:t>Kaharoa</w:t>
      </w:r>
      <w:proofErr w:type="spellEnd"/>
      <w:r w:rsidRPr="00C066CF">
        <w:rPr>
          <w:rFonts w:cs="Arial"/>
          <w:szCs w:val="22"/>
        </w:rPr>
        <w:t xml:space="preserve"> </w:t>
      </w:r>
      <w:r w:rsidR="005267A9" w:rsidRPr="00C066CF">
        <w:rPr>
          <w:rFonts w:cs="Arial"/>
          <w:szCs w:val="22"/>
        </w:rPr>
        <w:t>E</w:t>
      </w:r>
      <w:r w:rsidRPr="00C066CF">
        <w:rPr>
          <w:rFonts w:cs="Arial"/>
          <w:szCs w:val="22"/>
        </w:rPr>
        <w:t xml:space="preserve">ruption, </w:t>
      </w:r>
      <w:proofErr w:type="spellStart"/>
      <w:r w:rsidRPr="00C066CF">
        <w:rPr>
          <w:rFonts w:cs="Arial"/>
          <w:szCs w:val="22"/>
        </w:rPr>
        <w:t>Tarawera</w:t>
      </w:r>
      <w:proofErr w:type="spellEnd"/>
      <w:r w:rsidRPr="00C066CF">
        <w:rPr>
          <w:rFonts w:cs="Arial"/>
          <w:szCs w:val="22"/>
        </w:rPr>
        <w:t xml:space="preserve"> </w:t>
      </w:r>
      <w:r w:rsidR="005267A9" w:rsidRPr="00C066CF">
        <w:rPr>
          <w:rFonts w:cs="Arial"/>
          <w:szCs w:val="22"/>
        </w:rPr>
        <w:t>E</w:t>
      </w:r>
      <w:r w:rsidRPr="00C066CF">
        <w:rPr>
          <w:rFonts w:cs="Arial"/>
          <w:szCs w:val="22"/>
        </w:rPr>
        <w:t>ruption, intro</w:t>
      </w:r>
      <w:r w:rsidR="001C72F5" w:rsidRPr="00C066CF">
        <w:rPr>
          <w:rFonts w:cs="Arial"/>
          <w:szCs w:val="22"/>
        </w:rPr>
        <w:t>duction</w:t>
      </w:r>
      <w:r w:rsidRPr="00C066CF">
        <w:rPr>
          <w:rFonts w:cs="Arial"/>
          <w:szCs w:val="22"/>
        </w:rPr>
        <w:t xml:space="preserve"> of </w:t>
      </w:r>
      <w:r w:rsidR="007D67B3" w:rsidRPr="00C066CF">
        <w:rPr>
          <w:rFonts w:cs="Arial"/>
          <w:szCs w:val="22"/>
        </w:rPr>
        <w:t xml:space="preserve">possum, </w:t>
      </w:r>
      <w:r w:rsidRPr="00C066CF">
        <w:rPr>
          <w:rFonts w:cs="Arial"/>
          <w:szCs w:val="22"/>
        </w:rPr>
        <w:t xml:space="preserve">deer and wallaby. </w:t>
      </w:r>
      <w:r w:rsidR="001C72F5" w:rsidRPr="00C066CF">
        <w:rPr>
          <w:rFonts w:cs="Arial"/>
          <w:szCs w:val="22"/>
        </w:rPr>
        <w:t xml:space="preserve">Nineteen percent </w:t>
      </w:r>
      <w:r w:rsidRPr="00C066CF">
        <w:rPr>
          <w:rFonts w:cs="Arial"/>
          <w:szCs w:val="22"/>
        </w:rPr>
        <w:t xml:space="preserve">of forest cleared by Polynesian settlers. </w:t>
      </w:r>
    </w:p>
    <w:p w:rsidR="001676D9" w:rsidRPr="005267A9" w:rsidRDefault="001676D9" w:rsidP="00C066CF">
      <w:pPr>
        <w:pStyle w:val="List1Bullet"/>
        <w:ind w:left="1134"/>
      </w:pPr>
      <w:r w:rsidRPr="005267A9">
        <w:t>Talked about climate and catchment disturbance. Looked at sediment phosphorus speciation.</w:t>
      </w:r>
    </w:p>
    <w:p w:rsidR="00826AA4" w:rsidRPr="005267A9" w:rsidRDefault="009A3A62" w:rsidP="00C066CF">
      <w:pPr>
        <w:pStyle w:val="List1Bullet"/>
        <w:ind w:left="1134"/>
      </w:pPr>
      <w:r w:rsidRPr="005267A9">
        <w:t>Cy</w:t>
      </w:r>
      <w:r w:rsidR="00B63638">
        <w:t>a</w:t>
      </w:r>
      <w:r w:rsidRPr="005267A9">
        <w:t>nobacteria and green algae changes</w:t>
      </w:r>
      <w:r w:rsidR="00826AA4" w:rsidRPr="005267A9">
        <w:t xml:space="preserve"> began before the Tarawera </w:t>
      </w:r>
      <w:r w:rsidR="005267A9">
        <w:t>E</w:t>
      </w:r>
      <w:r w:rsidR="00826AA4" w:rsidRPr="005267A9">
        <w:t>ruption.</w:t>
      </w:r>
    </w:p>
    <w:p w:rsidR="007D67B3" w:rsidRPr="005267A9" w:rsidRDefault="007D67B3" w:rsidP="00C066CF">
      <w:pPr>
        <w:pStyle w:val="List1Bullet"/>
        <w:ind w:left="1134"/>
      </w:pPr>
      <w:r w:rsidRPr="005267A9">
        <w:t xml:space="preserve">Looked at changes in water quality and invasive mammal populations in the </w:t>
      </w:r>
      <w:r w:rsidR="00CA6462" w:rsidRPr="005267A9">
        <w:t>Lake </w:t>
      </w:r>
      <w:proofErr w:type="spellStart"/>
      <w:r w:rsidR="00CA6462" w:rsidRPr="005267A9">
        <w:t>Ōkataina</w:t>
      </w:r>
      <w:proofErr w:type="spellEnd"/>
      <w:r w:rsidR="00CA6462" w:rsidRPr="005267A9">
        <w:t xml:space="preserve"> C</w:t>
      </w:r>
      <w:r w:rsidRPr="005267A9">
        <w:t>atchment. Erosion ha</w:t>
      </w:r>
      <w:r w:rsidR="005267A9">
        <w:t>s increased after the Tarawera E</w:t>
      </w:r>
      <w:r w:rsidRPr="005267A9">
        <w:t>ruption and has not returned to pre-erosion conditions.</w:t>
      </w:r>
      <w:r w:rsidR="00321392" w:rsidRPr="005267A9">
        <w:t xml:space="preserve"> Organic matter has increased since 1900.</w:t>
      </w:r>
    </w:p>
    <w:p w:rsidR="007D67B3" w:rsidRPr="005267A9" w:rsidRDefault="00BB3AB6" w:rsidP="00C066CF">
      <w:pPr>
        <w:pStyle w:val="List1Bullet"/>
        <w:ind w:left="1134"/>
      </w:pPr>
      <w:r w:rsidRPr="005267A9">
        <w:t>P</w:t>
      </w:r>
      <w:r w:rsidR="00A45E30" w:rsidRPr="005267A9">
        <w:t>hosphorus</w:t>
      </w:r>
      <w:r w:rsidRPr="005267A9">
        <w:t xml:space="preserve"> retention capacity of the sediment reduced after </w:t>
      </w:r>
      <w:r w:rsidR="00A45E30" w:rsidRPr="005267A9">
        <w:t>1</w:t>
      </w:r>
      <w:r w:rsidRPr="005267A9">
        <w:t>932.</w:t>
      </w:r>
    </w:p>
    <w:p w:rsidR="001676D9" w:rsidRPr="005267A9" w:rsidRDefault="008D4218" w:rsidP="00C066CF">
      <w:pPr>
        <w:pStyle w:val="List1Bullet"/>
        <w:ind w:left="1134"/>
      </w:pPr>
      <w:r w:rsidRPr="005267A9">
        <w:t xml:space="preserve">Mammals are the </w:t>
      </w:r>
      <w:r w:rsidR="005267A9">
        <w:t>“</w:t>
      </w:r>
      <w:r w:rsidRPr="005267A9">
        <w:t>new normal</w:t>
      </w:r>
      <w:r w:rsidR="005267A9">
        <w:t>”</w:t>
      </w:r>
      <w:r w:rsidRPr="005267A9">
        <w:t xml:space="preserve"> in our catchments. Need to look at how they impact the catchments.</w:t>
      </w:r>
    </w:p>
    <w:p w:rsidR="00F508D3" w:rsidRDefault="00F508D3" w:rsidP="00C066CF">
      <w:pPr>
        <w:pStyle w:val="List1Bullet"/>
        <w:ind w:left="1134"/>
      </w:pPr>
      <w:r w:rsidRPr="005267A9">
        <w:t>Need to identify properly</w:t>
      </w:r>
      <w:r w:rsidR="005267A9">
        <w:t>,</w:t>
      </w:r>
      <w:r w:rsidRPr="005267A9">
        <w:t xml:space="preserve"> the amount of nitrogen into the lake and monitor sedimentation and erosion rates.</w:t>
      </w:r>
    </w:p>
    <w:p w:rsidR="00DD1AF2" w:rsidRDefault="00DD1AF2" w:rsidP="00096FC9">
      <w:pPr>
        <w:pStyle w:val="List1Bullet"/>
        <w:numPr>
          <w:ilvl w:val="0"/>
          <w:numId w:val="0"/>
        </w:numPr>
      </w:pPr>
      <w:r>
        <w:t>Discussion:</w:t>
      </w:r>
    </w:p>
    <w:p w:rsidR="00DD1AF2" w:rsidRDefault="00DD1AF2" w:rsidP="00096FC9">
      <w:pPr>
        <w:pStyle w:val="List1Bullet"/>
        <w:numPr>
          <w:ilvl w:val="0"/>
          <w:numId w:val="0"/>
        </w:numPr>
      </w:pPr>
      <w:r>
        <w:t>Warwick S – suggest</w:t>
      </w:r>
      <w:r w:rsidR="00B63638">
        <w:t>ed</w:t>
      </w:r>
      <w:r>
        <w:t xml:space="preserve"> the need for </w:t>
      </w:r>
      <w:r w:rsidR="00B63638">
        <w:t xml:space="preserve">directly </w:t>
      </w:r>
      <w:r>
        <w:t>monitoring vegetation changes</w:t>
      </w:r>
      <w:r w:rsidR="00B63638">
        <w:t xml:space="preserve"> rather than invasive mammals as indirect measure</w:t>
      </w:r>
    </w:p>
    <w:p w:rsidR="00DD1AF2" w:rsidRDefault="00DD1AF2" w:rsidP="00096FC9">
      <w:pPr>
        <w:pStyle w:val="List1Bullet"/>
        <w:numPr>
          <w:ilvl w:val="0"/>
          <w:numId w:val="0"/>
        </w:numPr>
      </w:pPr>
      <w:r>
        <w:t xml:space="preserve">David H – trout have a potential impact due to changes in trophic state, </w:t>
      </w:r>
      <w:proofErr w:type="gramStart"/>
      <w:r>
        <w:t>remove</w:t>
      </w:r>
      <w:proofErr w:type="gramEnd"/>
      <w:r>
        <w:t xml:space="preserve"> indigenous species,</w:t>
      </w:r>
    </w:p>
    <w:p w:rsidR="00DD1AF2" w:rsidRDefault="00DD1AF2" w:rsidP="00096FC9">
      <w:pPr>
        <w:pStyle w:val="List1Bullet"/>
        <w:numPr>
          <w:ilvl w:val="0"/>
          <w:numId w:val="0"/>
        </w:numPr>
      </w:pPr>
      <w:r>
        <w:t>Clive HW – suggest</w:t>
      </w:r>
      <w:r w:rsidR="00B63638">
        <w:t>ed</w:t>
      </w:r>
      <w:r>
        <w:t xml:space="preserve"> potential for modelling of trout removal impact</w:t>
      </w:r>
      <w:r w:rsidR="00B63638">
        <w:t xml:space="preserve"> using models</w:t>
      </w:r>
    </w:p>
    <w:p w:rsidR="00DD1AF2" w:rsidRDefault="00DD1AF2" w:rsidP="00096FC9">
      <w:pPr>
        <w:pStyle w:val="List1Bullet"/>
        <w:numPr>
          <w:ilvl w:val="0"/>
          <w:numId w:val="12"/>
        </w:numPr>
        <w:ind w:left="0"/>
      </w:pPr>
      <w:r>
        <w:t>Questioned why the changes have been climate driven?</w:t>
      </w:r>
    </w:p>
    <w:p w:rsidR="00DD1AF2" w:rsidRDefault="00DD1AF2" w:rsidP="00096FC9">
      <w:pPr>
        <w:pStyle w:val="List1Bullet"/>
        <w:numPr>
          <w:ilvl w:val="0"/>
          <w:numId w:val="0"/>
        </w:numPr>
      </w:pPr>
      <w:r>
        <w:t>Theo – erosion related to climate</w:t>
      </w:r>
      <w:r w:rsidR="00B63638">
        <w:t xml:space="preserve"> changes</w:t>
      </w:r>
    </w:p>
    <w:p w:rsidR="005267A9" w:rsidRPr="009D7581" w:rsidRDefault="009D7581" w:rsidP="00096FC9">
      <w:pPr>
        <w:pStyle w:val="List1Bullet"/>
        <w:numPr>
          <w:ilvl w:val="0"/>
          <w:numId w:val="0"/>
        </w:numPr>
        <w:rPr>
          <w:color w:val="FF0000"/>
        </w:rPr>
      </w:pPr>
      <w:r w:rsidRPr="009D7581">
        <w:rPr>
          <w:color w:val="FF0000"/>
        </w:rPr>
        <w:t>ACTION</w:t>
      </w:r>
      <w:r w:rsidR="00096FC9">
        <w:rPr>
          <w:color w:val="FF0000"/>
        </w:rPr>
        <w:t xml:space="preserve"> 4a</w:t>
      </w:r>
      <w:r w:rsidRPr="009D7581">
        <w:rPr>
          <w:color w:val="FF0000"/>
        </w:rPr>
        <w:t xml:space="preserve">: Andy: </w:t>
      </w:r>
      <w:r w:rsidR="00B63638">
        <w:rPr>
          <w:color w:val="FF0000"/>
        </w:rPr>
        <w:t>s</w:t>
      </w:r>
      <w:r w:rsidRPr="009D7581">
        <w:rPr>
          <w:color w:val="FF0000"/>
        </w:rPr>
        <w:t>et time for presentation to Rotorua community along with Paul White Tarawera GW work.</w:t>
      </w:r>
    </w:p>
    <w:p w:rsidR="00E55734" w:rsidRPr="000C3F3E" w:rsidRDefault="00E55734" w:rsidP="00725A0B">
      <w:pPr>
        <w:pStyle w:val="List3Alpha"/>
        <w:numPr>
          <w:ilvl w:val="0"/>
          <w:numId w:val="7"/>
        </w:numPr>
        <w:tabs>
          <w:tab w:val="clear" w:pos="1418"/>
          <w:tab w:val="num" w:pos="567"/>
        </w:tabs>
        <w:ind w:left="567"/>
        <w:rPr>
          <w:b/>
        </w:rPr>
      </w:pPr>
      <w:r w:rsidRPr="000C3F3E">
        <w:rPr>
          <w:b/>
        </w:rPr>
        <w:lastRenderedPageBreak/>
        <w:t>Rotoiti Water Quality (</w:t>
      </w:r>
      <w:r w:rsidR="004E479B" w:rsidRPr="000C3F3E">
        <w:rPr>
          <w:b/>
        </w:rPr>
        <w:t>David</w:t>
      </w:r>
      <w:r w:rsidR="0099194C" w:rsidRPr="000C3F3E">
        <w:rPr>
          <w:b/>
        </w:rPr>
        <w:t xml:space="preserve"> Hamilton</w:t>
      </w:r>
      <w:r w:rsidRPr="000C3F3E">
        <w:rPr>
          <w:b/>
        </w:rPr>
        <w:t>)</w:t>
      </w:r>
      <w:r w:rsidR="00294F30" w:rsidRPr="000C3F3E">
        <w:rPr>
          <w:b/>
        </w:rPr>
        <w:t xml:space="preserve"> - presentation</w:t>
      </w:r>
    </w:p>
    <w:p w:rsidR="00E55734" w:rsidRPr="000C3F3E" w:rsidRDefault="00031E35" w:rsidP="00C066CF">
      <w:pPr>
        <w:pStyle w:val="List1Bullet"/>
        <w:tabs>
          <w:tab w:val="clear" w:pos="1418"/>
          <w:tab w:val="num" w:pos="1134"/>
        </w:tabs>
        <w:ind w:left="1134"/>
        <w:rPr>
          <w:rFonts w:cs="Arial"/>
          <w:sz w:val="24"/>
          <w:szCs w:val="24"/>
        </w:rPr>
      </w:pPr>
      <w:r w:rsidRPr="00C066CF">
        <w:t>Presentation</w:t>
      </w:r>
      <w:r w:rsidRPr="000C3F3E">
        <w:rPr>
          <w:rFonts w:cs="Arial"/>
          <w:sz w:val="24"/>
          <w:szCs w:val="24"/>
        </w:rPr>
        <w:t xml:space="preserve"> - </w:t>
      </w:r>
      <w:hyperlink r:id="rId13" w:history="1">
        <w:r w:rsidR="0099194C" w:rsidRPr="00870BBE">
          <w:rPr>
            <w:rStyle w:val="Hyperlink"/>
            <w:rFonts w:cs="Arial"/>
            <w:sz w:val="24"/>
            <w:szCs w:val="24"/>
          </w:rPr>
          <w:t>3-D models</w:t>
        </w:r>
      </w:hyperlink>
      <w:r w:rsidR="000C3F3E">
        <w:rPr>
          <w:rFonts w:cs="Arial"/>
          <w:sz w:val="24"/>
          <w:szCs w:val="24"/>
        </w:rPr>
        <w:t>.</w:t>
      </w:r>
    </w:p>
    <w:p w:rsidR="00E55734" w:rsidRPr="00DD1AF2" w:rsidRDefault="00031E35" w:rsidP="00C066CF">
      <w:pPr>
        <w:pStyle w:val="List1Bullet"/>
        <w:ind w:left="1134"/>
        <w:rPr>
          <w:rFonts w:cs="Arial"/>
          <w:sz w:val="24"/>
          <w:szCs w:val="24"/>
        </w:rPr>
      </w:pPr>
      <w:r w:rsidRPr="000C3F3E">
        <w:rPr>
          <w:rFonts w:cs="Arial"/>
          <w:sz w:val="24"/>
          <w:szCs w:val="24"/>
        </w:rPr>
        <w:t xml:space="preserve">The wall </w:t>
      </w:r>
      <w:r w:rsidR="00DD1AF2">
        <w:rPr>
          <w:rFonts w:cs="Arial"/>
          <w:sz w:val="24"/>
          <w:szCs w:val="24"/>
        </w:rPr>
        <w:t>–</w:t>
      </w:r>
      <w:r w:rsidRPr="000C3F3E">
        <w:rPr>
          <w:rFonts w:cs="Arial"/>
          <w:sz w:val="24"/>
          <w:szCs w:val="24"/>
        </w:rPr>
        <w:t xml:space="preserve"> </w:t>
      </w:r>
      <w:r w:rsidR="00DD1AF2">
        <w:t xml:space="preserve">simultaneous improvements in Rotorua and Rotoiti </w:t>
      </w:r>
    </w:p>
    <w:p w:rsidR="00DD1AF2" w:rsidRPr="000C3F3E" w:rsidRDefault="00DD1AF2" w:rsidP="00C066CF">
      <w:pPr>
        <w:pStyle w:val="List1Bullet"/>
        <w:ind w:left="1134"/>
        <w:rPr>
          <w:rFonts w:cs="Arial"/>
          <w:sz w:val="24"/>
          <w:szCs w:val="24"/>
        </w:rPr>
      </w:pPr>
      <w:r>
        <w:t>Abrupt shift down</w:t>
      </w:r>
      <w:r w:rsidR="00B63638">
        <w:t xml:space="preserve"> (</w:t>
      </w:r>
      <w:proofErr w:type="spellStart"/>
      <w:r w:rsidR="00B63638">
        <w:t>wq</w:t>
      </w:r>
      <w:proofErr w:type="spellEnd"/>
      <w:r w:rsidR="00B63638">
        <w:t xml:space="preserve"> improvement)</w:t>
      </w:r>
      <w:r>
        <w:t xml:space="preserve"> in 2005 in Rotoiti, </w:t>
      </w:r>
      <w:r w:rsidR="00B63638">
        <w:t xml:space="preserve">and </w:t>
      </w:r>
      <w:r>
        <w:t>post wall slow</w:t>
      </w:r>
      <w:r w:rsidR="00B63638">
        <w:t>er</w:t>
      </w:r>
      <w:r>
        <w:t xml:space="preserve"> improvement.</w:t>
      </w:r>
    </w:p>
    <w:p w:rsidR="00031E35" w:rsidRPr="000C3F3E" w:rsidRDefault="00031E35" w:rsidP="00C066CF">
      <w:pPr>
        <w:pStyle w:val="List1Bullet"/>
        <w:ind w:left="1134"/>
        <w:rPr>
          <w:rFonts w:cs="Arial"/>
          <w:sz w:val="24"/>
          <w:szCs w:val="24"/>
        </w:rPr>
      </w:pPr>
      <w:r w:rsidRPr="000C3F3E">
        <w:rPr>
          <w:rFonts w:cs="Arial"/>
          <w:sz w:val="24"/>
          <w:szCs w:val="24"/>
        </w:rPr>
        <w:t>Oxygen levels have not returned to the bottom waters of Rotoiti as yet.</w:t>
      </w:r>
    </w:p>
    <w:p w:rsidR="00031E35" w:rsidRDefault="00DD1AF2" w:rsidP="00C066CF">
      <w:pPr>
        <w:pStyle w:val="List1Bullet"/>
        <w:ind w:left="1134"/>
        <w:rPr>
          <w:rFonts w:cs="Arial"/>
          <w:sz w:val="24"/>
          <w:szCs w:val="24"/>
        </w:rPr>
      </w:pPr>
      <w:r>
        <w:rPr>
          <w:rFonts w:cs="Arial"/>
          <w:sz w:val="24"/>
          <w:szCs w:val="24"/>
        </w:rPr>
        <w:t>Need to l</w:t>
      </w:r>
      <w:r w:rsidR="00C35DF2" w:rsidRPr="000C3F3E">
        <w:rPr>
          <w:rFonts w:cs="Arial"/>
          <w:sz w:val="24"/>
          <w:szCs w:val="24"/>
        </w:rPr>
        <w:t xml:space="preserve">ook at </w:t>
      </w:r>
      <w:r w:rsidR="00C35DF2" w:rsidRPr="00C066CF">
        <w:t>cyanobacteria</w:t>
      </w:r>
      <w:r w:rsidR="00C35DF2" w:rsidRPr="000C3F3E">
        <w:rPr>
          <w:rFonts w:cs="Arial"/>
          <w:sz w:val="24"/>
          <w:szCs w:val="24"/>
        </w:rPr>
        <w:t xml:space="preserve"> information for Rotorua and Rotoiti.</w:t>
      </w:r>
    </w:p>
    <w:p w:rsidR="009108E7" w:rsidRDefault="009108E7" w:rsidP="009108E7">
      <w:pPr>
        <w:pStyle w:val="List1Bullet"/>
        <w:numPr>
          <w:ilvl w:val="0"/>
          <w:numId w:val="0"/>
        </w:numPr>
        <w:ind w:left="1418" w:hanging="567"/>
        <w:rPr>
          <w:rFonts w:cs="Arial"/>
          <w:sz w:val="24"/>
          <w:szCs w:val="24"/>
        </w:rPr>
      </w:pPr>
      <w:r>
        <w:rPr>
          <w:rFonts w:cs="Arial"/>
          <w:sz w:val="24"/>
          <w:szCs w:val="24"/>
        </w:rPr>
        <w:t>Discussion:</w:t>
      </w:r>
    </w:p>
    <w:p w:rsidR="009108E7" w:rsidRDefault="009108E7" w:rsidP="00096FC9">
      <w:pPr>
        <w:pStyle w:val="List1Bullet"/>
        <w:numPr>
          <w:ilvl w:val="0"/>
          <w:numId w:val="12"/>
        </w:numPr>
        <w:ind w:left="1134"/>
        <w:rPr>
          <w:rFonts w:cs="Arial"/>
          <w:sz w:val="24"/>
          <w:szCs w:val="24"/>
        </w:rPr>
      </w:pPr>
      <w:r>
        <w:rPr>
          <w:rFonts w:cs="Arial"/>
          <w:sz w:val="24"/>
          <w:szCs w:val="24"/>
        </w:rPr>
        <w:t>Possibly a lot of N-fixation during 20</w:t>
      </w:r>
      <w:r w:rsidR="00B63638">
        <w:rPr>
          <w:rFonts w:cs="Arial"/>
          <w:sz w:val="24"/>
          <w:szCs w:val="24"/>
        </w:rPr>
        <w:t>0</w:t>
      </w:r>
      <w:r>
        <w:rPr>
          <w:rFonts w:cs="Arial"/>
          <w:sz w:val="24"/>
          <w:szCs w:val="24"/>
        </w:rPr>
        <w:t>3/04</w:t>
      </w:r>
    </w:p>
    <w:p w:rsidR="009108E7" w:rsidRDefault="009108E7" w:rsidP="00096FC9">
      <w:pPr>
        <w:pStyle w:val="List1Bullet"/>
        <w:numPr>
          <w:ilvl w:val="0"/>
          <w:numId w:val="12"/>
        </w:numPr>
        <w:ind w:left="1134"/>
        <w:rPr>
          <w:rFonts w:cs="Arial"/>
          <w:sz w:val="24"/>
          <w:szCs w:val="24"/>
        </w:rPr>
      </w:pPr>
      <w:r>
        <w:rPr>
          <w:rFonts w:cs="Arial"/>
          <w:sz w:val="24"/>
          <w:szCs w:val="24"/>
        </w:rPr>
        <w:t xml:space="preserve">Big decrease in the N and P load </w:t>
      </w:r>
      <w:r w:rsidR="00B63638">
        <w:rPr>
          <w:rFonts w:cs="Arial"/>
          <w:sz w:val="24"/>
          <w:szCs w:val="24"/>
        </w:rPr>
        <w:t xml:space="preserve">and </w:t>
      </w:r>
      <w:r>
        <w:rPr>
          <w:rFonts w:cs="Arial"/>
          <w:sz w:val="24"/>
          <w:szCs w:val="24"/>
        </w:rPr>
        <w:t>residence time for Rotoiti goes up from 1.5 to 5 years.</w:t>
      </w:r>
    </w:p>
    <w:p w:rsidR="009108E7" w:rsidRDefault="009108E7" w:rsidP="00096FC9">
      <w:pPr>
        <w:pStyle w:val="List1Bullet"/>
        <w:numPr>
          <w:ilvl w:val="0"/>
          <w:numId w:val="12"/>
        </w:numPr>
        <w:ind w:left="1134"/>
        <w:rPr>
          <w:rFonts w:cs="Arial"/>
          <w:sz w:val="24"/>
          <w:szCs w:val="24"/>
        </w:rPr>
      </w:pPr>
      <w:r>
        <w:rPr>
          <w:rFonts w:cs="Arial"/>
          <w:sz w:val="24"/>
          <w:szCs w:val="24"/>
        </w:rPr>
        <w:t>S</w:t>
      </w:r>
      <w:r w:rsidR="00B63638">
        <w:rPr>
          <w:rFonts w:cs="Arial"/>
          <w:sz w:val="24"/>
          <w:szCs w:val="24"/>
        </w:rPr>
        <w:t>u</w:t>
      </w:r>
      <w:r>
        <w:rPr>
          <w:rFonts w:cs="Arial"/>
          <w:sz w:val="24"/>
          <w:szCs w:val="24"/>
        </w:rPr>
        <w:t>ggested there may be some cyanobacteria extremes during some seasons</w:t>
      </w:r>
      <w:r w:rsidR="00B63638">
        <w:rPr>
          <w:rFonts w:cs="Arial"/>
          <w:sz w:val="24"/>
          <w:szCs w:val="24"/>
        </w:rPr>
        <w:t xml:space="preserve"> – need</w:t>
      </w:r>
      <w:r>
        <w:rPr>
          <w:rFonts w:cs="Arial"/>
          <w:sz w:val="24"/>
          <w:szCs w:val="24"/>
        </w:rPr>
        <w:t xml:space="preserve"> to look at monthly </w:t>
      </w:r>
      <w:r w:rsidR="00B63638">
        <w:rPr>
          <w:rFonts w:cs="Arial"/>
          <w:sz w:val="24"/>
          <w:szCs w:val="24"/>
        </w:rPr>
        <w:t>data</w:t>
      </w:r>
      <w:r>
        <w:rPr>
          <w:rFonts w:cs="Arial"/>
          <w:sz w:val="24"/>
          <w:szCs w:val="24"/>
        </w:rPr>
        <w:t>.</w:t>
      </w:r>
    </w:p>
    <w:p w:rsidR="00E54157" w:rsidRDefault="00E54157" w:rsidP="00096FC9">
      <w:pPr>
        <w:pStyle w:val="List1Bullet"/>
        <w:numPr>
          <w:ilvl w:val="0"/>
          <w:numId w:val="12"/>
        </w:numPr>
        <w:ind w:left="1134"/>
        <w:rPr>
          <w:rFonts w:cs="Arial"/>
          <w:sz w:val="24"/>
          <w:szCs w:val="24"/>
        </w:rPr>
      </w:pPr>
      <w:r>
        <w:rPr>
          <w:rFonts w:cs="Arial"/>
          <w:sz w:val="24"/>
          <w:szCs w:val="24"/>
        </w:rPr>
        <w:t xml:space="preserve">David also commented that there is pressure on for a fish pass, bigger opening that needs consideration </w:t>
      </w:r>
      <w:r w:rsidR="00B63638">
        <w:rPr>
          <w:rFonts w:cs="Arial"/>
          <w:sz w:val="24"/>
          <w:szCs w:val="24"/>
        </w:rPr>
        <w:t xml:space="preserve">for </w:t>
      </w:r>
      <w:r>
        <w:rPr>
          <w:rFonts w:cs="Arial"/>
          <w:sz w:val="24"/>
          <w:szCs w:val="24"/>
        </w:rPr>
        <w:t>effect</w:t>
      </w:r>
      <w:r w:rsidR="00B63638">
        <w:rPr>
          <w:rFonts w:cs="Arial"/>
          <w:sz w:val="24"/>
          <w:szCs w:val="24"/>
        </w:rPr>
        <w:t>s</w:t>
      </w:r>
      <w:r>
        <w:rPr>
          <w:rFonts w:cs="Arial"/>
          <w:sz w:val="24"/>
          <w:szCs w:val="24"/>
        </w:rPr>
        <w:t xml:space="preserve"> on WQ.</w:t>
      </w:r>
    </w:p>
    <w:p w:rsidR="009108E7" w:rsidRPr="009108E7" w:rsidRDefault="009108E7" w:rsidP="00096FC9">
      <w:pPr>
        <w:pStyle w:val="List1Bullet"/>
        <w:numPr>
          <w:ilvl w:val="0"/>
          <w:numId w:val="0"/>
        </w:numPr>
        <w:ind w:left="851"/>
        <w:rPr>
          <w:rFonts w:cs="Arial"/>
          <w:color w:val="FF0000"/>
          <w:sz w:val="24"/>
          <w:szCs w:val="24"/>
        </w:rPr>
      </w:pPr>
      <w:r w:rsidRPr="00FF1EB4">
        <w:rPr>
          <w:rFonts w:cs="Arial"/>
          <w:color w:val="FF0000"/>
          <w:sz w:val="24"/>
          <w:szCs w:val="24"/>
        </w:rPr>
        <w:t>ACTION</w:t>
      </w:r>
      <w:r w:rsidR="00096FC9">
        <w:rPr>
          <w:rFonts w:cs="Arial"/>
          <w:color w:val="FF0000"/>
          <w:sz w:val="24"/>
          <w:szCs w:val="24"/>
        </w:rPr>
        <w:t xml:space="preserve"> 4b</w:t>
      </w:r>
      <w:r w:rsidRPr="00FF1EB4">
        <w:rPr>
          <w:rFonts w:cs="Arial"/>
          <w:color w:val="FF0000"/>
          <w:sz w:val="24"/>
          <w:szCs w:val="24"/>
        </w:rPr>
        <w:t>: David H to include cyanobacteria monitoring for Lake Rotoiti to see if there is separation between Rotorua and Rotoiti water quality.</w:t>
      </w:r>
    </w:p>
    <w:p w:rsidR="00566D13" w:rsidRPr="00B552A0" w:rsidRDefault="00566D13" w:rsidP="00B552A0">
      <w:pPr>
        <w:pStyle w:val="Heading1"/>
      </w:pPr>
      <w:r w:rsidRPr="00B552A0">
        <w:t>Item 5 – Sewage Update (Alison)</w:t>
      </w:r>
      <w:r w:rsidR="006D3EFC" w:rsidRPr="00B552A0">
        <w:t xml:space="preserve"> - presentation</w:t>
      </w:r>
    </w:p>
    <w:p w:rsidR="007A0726" w:rsidRPr="00C066CF" w:rsidRDefault="006D3EFC" w:rsidP="0054455C">
      <w:pPr>
        <w:rPr>
          <w:rFonts w:ascii="Arial" w:hAnsi="Arial" w:cs="Arial"/>
          <w:i/>
        </w:rPr>
      </w:pPr>
      <w:r w:rsidRPr="00C066CF">
        <w:rPr>
          <w:rFonts w:ascii="Arial" w:hAnsi="Arial" w:cs="Arial"/>
          <w:i/>
        </w:rPr>
        <w:t xml:space="preserve">Brief update on progress of both Rotorua and </w:t>
      </w:r>
      <w:proofErr w:type="spellStart"/>
      <w:r w:rsidRPr="00C066CF">
        <w:rPr>
          <w:rFonts w:ascii="Arial" w:hAnsi="Arial" w:cs="Arial"/>
          <w:i/>
        </w:rPr>
        <w:t>Rotomā</w:t>
      </w:r>
      <w:proofErr w:type="spellEnd"/>
      <w:r w:rsidRPr="00C066CF">
        <w:rPr>
          <w:rFonts w:ascii="Arial" w:hAnsi="Arial" w:cs="Arial"/>
          <w:i/>
        </w:rPr>
        <w:t xml:space="preserve">/Rotoiti </w:t>
      </w:r>
      <w:hyperlink r:id="rId14" w:history="1">
        <w:r w:rsidRPr="00870BBE">
          <w:rPr>
            <w:rStyle w:val="Hyperlink"/>
            <w:rFonts w:ascii="Arial" w:hAnsi="Arial" w:cs="Arial"/>
            <w:i/>
          </w:rPr>
          <w:t>sewage programmes</w:t>
        </w:r>
      </w:hyperlink>
      <w:r w:rsidRPr="00C066CF">
        <w:rPr>
          <w:rFonts w:ascii="Arial" w:hAnsi="Arial" w:cs="Arial"/>
          <w:i/>
        </w:rPr>
        <w:t>.</w:t>
      </w:r>
    </w:p>
    <w:p w:rsidR="006D3EFC" w:rsidRPr="000C3F3E" w:rsidRDefault="006D3EFC" w:rsidP="00636250">
      <w:pPr>
        <w:pStyle w:val="List1Bullet"/>
        <w:ind w:left="567"/>
        <w:rPr>
          <w:rFonts w:cs="Arial"/>
        </w:rPr>
      </w:pPr>
      <w:r w:rsidRPr="000C3F3E">
        <w:t>Resource</w:t>
      </w:r>
      <w:r w:rsidRPr="000C3F3E">
        <w:rPr>
          <w:rFonts w:cs="Arial"/>
        </w:rPr>
        <w:t xml:space="preserve"> consent currently being developed.</w:t>
      </w:r>
    </w:p>
    <w:p w:rsidR="006D3EFC" w:rsidRPr="000C3F3E" w:rsidRDefault="00497996" w:rsidP="00636250">
      <w:pPr>
        <w:pStyle w:val="List1Bullet"/>
        <w:ind w:left="567"/>
        <w:rPr>
          <w:rFonts w:cs="Arial"/>
        </w:rPr>
      </w:pPr>
      <w:proofErr w:type="spellStart"/>
      <w:r>
        <w:t>Rotomā</w:t>
      </w:r>
      <w:proofErr w:type="spellEnd"/>
      <w:r>
        <w:t xml:space="preserve">/Rotoiti: </w:t>
      </w:r>
      <w:r w:rsidR="006D3EFC" w:rsidRPr="000C3F3E">
        <w:t>Prop</w:t>
      </w:r>
      <w:r w:rsidR="00C8286E" w:rsidRPr="000C3F3E">
        <w:t>o</w:t>
      </w:r>
      <w:r w:rsidR="006D3EFC" w:rsidRPr="000C3F3E">
        <w:t>sed</w:t>
      </w:r>
      <w:r w:rsidR="006D3EFC" w:rsidRPr="000C3F3E">
        <w:rPr>
          <w:rFonts w:cs="Arial"/>
        </w:rPr>
        <w:t xml:space="preserve"> discharge is to land</w:t>
      </w:r>
      <w:r w:rsidR="00C066CF">
        <w:rPr>
          <w:rFonts w:cs="Arial"/>
        </w:rPr>
        <w:t>,</w:t>
      </w:r>
      <w:r w:rsidR="006D3EFC" w:rsidRPr="000C3F3E">
        <w:rPr>
          <w:rFonts w:cs="Arial"/>
        </w:rPr>
        <w:t xml:space="preserve"> through a trench disposal system.</w:t>
      </w:r>
    </w:p>
    <w:p w:rsidR="006D3EFC" w:rsidRPr="000C3F3E" w:rsidRDefault="006D3EFC" w:rsidP="00636250">
      <w:pPr>
        <w:pStyle w:val="List1Bullet"/>
        <w:ind w:left="567"/>
        <w:rPr>
          <w:rFonts w:cs="Arial"/>
        </w:rPr>
      </w:pPr>
      <w:r w:rsidRPr="000C3F3E">
        <w:t>Wastewater</w:t>
      </w:r>
      <w:r w:rsidRPr="000C3F3E">
        <w:rPr>
          <w:rFonts w:cs="Arial"/>
        </w:rPr>
        <w:t xml:space="preserve"> proposals for the Rotorua district:</w:t>
      </w:r>
    </w:p>
    <w:p w:rsidR="006D3EFC" w:rsidRDefault="00C8286E" w:rsidP="00B63638">
      <w:pPr>
        <w:pStyle w:val="List1Bullet"/>
        <w:numPr>
          <w:ilvl w:val="0"/>
          <w:numId w:val="9"/>
        </w:numPr>
        <w:rPr>
          <w:rFonts w:cs="Arial"/>
        </w:rPr>
      </w:pPr>
      <w:r w:rsidRPr="000C3F3E">
        <w:rPr>
          <w:rFonts w:cs="Arial"/>
        </w:rPr>
        <w:t xml:space="preserve">Main </w:t>
      </w:r>
      <w:r w:rsidRPr="000C3F3E">
        <w:t>upgrade</w:t>
      </w:r>
      <w:r w:rsidRPr="000C3F3E">
        <w:rPr>
          <w:rFonts w:cs="Arial"/>
        </w:rPr>
        <w:t xml:space="preserve"> – finished collaborative engagement and have agreed on preferred upgrade. </w:t>
      </w:r>
      <w:r w:rsidR="00C066CF">
        <w:rPr>
          <w:rFonts w:cs="Arial"/>
        </w:rPr>
        <w:t>Cost for the upgrade is $</w:t>
      </w:r>
      <w:r w:rsidRPr="000C3F3E">
        <w:rPr>
          <w:rFonts w:cs="Arial"/>
        </w:rPr>
        <w:t>25</w:t>
      </w:r>
      <w:r w:rsidR="00B63638">
        <w:rPr>
          <w:rFonts w:cs="Arial"/>
        </w:rPr>
        <w:t xml:space="preserve">M </w:t>
      </w:r>
      <w:r w:rsidRPr="000C3F3E">
        <w:rPr>
          <w:rFonts w:cs="Arial"/>
        </w:rPr>
        <w:t>– concentrating on phosphorus removal.</w:t>
      </w:r>
    </w:p>
    <w:p w:rsidR="00497996" w:rsidRDefault="00497996" w:rsidP="00B63638">
      <w:pPr>
        <w:pStyle w:val="List1Bullet"/>
        <w:numPr>
          <w:ilvl w:val="0"/>
          <w:numId w:val="9"/>
        </w:numPr>
        <w:rPr>
          <w:rFonts w:cs="Arial"/>
        </w:rPr>
      </w:pPr>
      <w:r>
        <w:rPr>
          <w:rFonts w:cs="Arial"/>
        </w:rPr>
        <w:t>Flow balanc</w:t>
      </w:r>
      <w:r w:rsidR="00B63638">
        <w:rPr>
          <w:rFonts w:cs="Arial"/>
        </w:rPr>
        <w:t>ing</w:t>
      </w:r>
      <w:r>
        <w:rPr>
          <w:rFonts w:cs="Arial"/>
        </w:rPr>
        <w:t xml:space="preserve"> over 24 hours,</w:t>
      </w:r>
    </w:p>
    <w:p w:rsidR="00497996" w:rsidRPr="000C3F3E" w:rsidRDefault="00497996" w:rsidP="00B63638">
      <w:pPr>
        <w:pStyle w:val="List1Bullet"/>
        <w:numPr>
          <w:ilvl w:val="0"/>
          <w:numId w:val="9"/>
        </w:numPr>
        <w:rPr>
          <w:rFonts w:cs="Arial"/>
        </w:rPr>
      </w:pPr>
      <w:r>
        <w:rPr>
          <w:rFonts w:cs="Arial"/>
        </w:rPr>
        <w:t>Change to series operation so all flow will travel through MBR filtration (0.</w:t>
      </w:r>
      <w:r w:rsidR="00B63638">
        <w:rPr>
          <w:rFonts w:cs="Arial"/>
        </w:rPr>
        <w:t xml:space="preserve">4 </w:t>
      </w:r>
      <w:proofErr w:type="spellStart"/>
      <w:r w:rsidR="00B63638">
        <w:rPr>
          <w:rFonts w:cs="Arial"/>
        </w:rPr>
        <w:t>μm</w:t>
      </w:r>
      <w:proofErr w:type="spellEnd"/>
      <w:r w:rsidR="00B63638">
        <w:rPr>
          <w:rFonts w:cs="Arial"/>
        </w:rPr>
        <w:t xml:space="preserve"> </w:t>
      </w:r>
      <w:r>
        <w:rPr>
          <w:rFonts w:cs="Arial"/>
        </w:rPr>
        <w:t>membrane).</w:t>
      </w:r>
    </w:p>
    <w:p w:rsidR="00C8286E" w:rsidRPr="000C3F3E" w:rsidRDefault="00C8286E" w:rsidP="00725A0B">
      <w:pPr>
        <w:pStyle w:val="List1Bullet"/>
        <w:numPr>
          <w:ilvl w:val="0"/>
          <w:numId w:val="9"/>
        </w:numPr>
        <w:rPr>
          <w:rFonts w:cs="Arial"/>
        </w:rPr>
      </w:pPr>
      <w:r w:rsidRPr="000C3F3E">
        <w:t>Current</w:t>
      </w:r>
      <w:r w:rsidRPr="000C3F3E">
        <w:rPr>
          <w:rFonts w:cs="Arial"/>
        </w:rPr>
        <w:t xml:space="preserve"> plant will handle </w:t>
      </w:r>
      <w:r w:rsidR="00497996">
        <w:rPr>
          <w:rFonts w:cs="Arial"/>
        </w:rPr>
        <w:t>47,000 to 57,000 m</w:t>
      </w:r>
      <w:r w:rsidR="00497996" w:rsidRPr="00FF1EB4">
        <w:rPr>
          <w:rFonts w:cs="Arial"/>
          <w:vertAlign w:val="superscript"/>
        </w:rPr>
        <w:t>3</w:t>
      </w:r>
      <w:r w:rsidRPr="000C3F3E">
        <w:rPr>
          <w:rFonts w:cs="Arial"/>
        </w:rPr>
        <w:t xml:space="preserve"> per day.</w:t>
      </w:r>
    </w:p>
    <w:p w:rsidR="00C8286E" w:rsidRPr="000C3F3E" w:rsidRDefault="00C8286E" w:rsidP="00725A0B">
      <w:pPr>
        <w:pStyle w:val="List1Bullet"/>
        <w:numPr>
          <w:ilvl w:val="0"/>
          <w:numId w:val="9"/>
        </w:numPr>
        <w:rPr>
          <w:rFonts w:cs="Arial"/>
        </w:rPr>
      </w:pPr>
      <w:r w:rsidRPr="000C3F3E">
        <w:rPr>
          <w:rFonts w:cs="Arial"/>
        </w:rPr>
        <w:t xml:space="preserve">Will </w:t>
      </w:r>
      <w:r w:rsidRPr="000C3F3E">
        <w:t>start</w:t>
      </w:r>
      <w:r w:rsidRPr="000C3F3E">
        <w:rPr>
          <w:rFonts w:cs="Arial"/>
        </w:rPr>
        <w:t xml:space="preserve"> alum dosing and carbon dose less</w:t>
      </w:r>
      <w:r w:rsidR="00C066CF">
        <w:rPr>
          <w:rFonts w:cs="Arial"/>
        </w:rPr>
        <w:t>,</w:t>
      </w:r>
      <w:r w:rsidRPr="000C3F3E">
        <w:rPr>
          <w:rFonts w:cs="Arial"/>
        </w:rPr>
        <w:t xml:space="preserve"> followed by UV treatment.</w:t>
      </w:r>
    </w:p>
    <w:p w:rsidR="00C8286E" w:rsidRDefault="00DA6581" w:rsidP="00725A0B">
      <w:pPr>
        <w:pStyle w:val="List1Bullet"/>
        <w:numPr>
          <w:ilvl w:val="0"/>
          <w:numId w:val="9"/>
        </w:numPr>
        <w:rPr>
          <w:rFonts w:cs="Arial"/>
        </w:rPr>
      </w:pPr>
      <w:r w:rsidRPr="00C066CF">
        <w:rPr>
          <w:rFonts w:cs="Arial"/>
        </w:rPr>
        <w:t>Aim t</w:t>
      </w:r>
      <w:r w:rsidR="00C8286E" w:rsidRPr="00C066CF">
        <w:rPr>
          <w:rFonts w:cs="Arial"/>
        </w:rPr>
        <w:t>o make the risk on human health as low as possible.</w:t>
      </w:r>
    </w:p>
    <w:p w:rsidR="00497996" w:rsidRPr="00497996" w:rsidRDefault="00497996" w:rsidP="00497996">
      <w:pPr>
        <w:pStyle w:val="List1Bullet"/>
        <w:numPr>
          <w:ilvl w:val="0"/>
          <w:numId w:val="9"/>
        </w:numPr>
        <w:rPr>
          <w:rFonts w:cs="Arial"/>
        </w:rPr>
      </w:pPr>
      <w:r>
        <w:rPr>
          <w:rFonts w:cs="Arial"/>
        </w:rPr>
        <w:t>Current plant output  35</w:t>
      </w:r>
      <w:r w:rsidR="00B63638">
        <w:rPr>
          <w:rFonts w:cs="Arial"/>
        </w:rPr>
        <w:t xml:space="preserve"> </w:t>
      </w:r>
      <w:r>
        <w:rPr>
          <w:rFonts w:cs="Arial"/>
        </w:rPr>
        <w:t>t N and 20 t P</w:t>
      </w:r>
      <w:r w:rsidR="00B63638">
        <w:rPr>
          <w:rFonts w:cs="Arial"/>
        </w:rPr>
        <w:t xml:space="preserve"> per year</w:t>
      </w:r>
      <w:r>
        <w:rPr>
          <w:rFonts w:cs="Arial"/>
        </w:rPr>
        <w:t>, New design 26 t N and &lt;3 t P</w:t>
      </w:r>
      <w:r w:rsidR="00B63638">
        <w:rPr>
          <w:rFonts w:cs="Arial"/>
        </w:rPr>
        <w:t xml:space="preserve"> per year</w:t>
      </w:r>
      <w:r>
        <w:rPr>
          <w:rFonts w:cs="Arial"/>
        </w:rPr>
        <w:t xml:space="preserve"> depending on requirements,</w:t>
      </w:r>
    </w:p>
    <w:p w:rsidR="00A26C86" w:rsidRPr="005D1CF2" w:rsidRDefault="00537241" w:rsidP="005D1CF2">
      <w:pPr>
        <w:pStyle w:val="List1Bullet"/>
        <w:ind w:left="567"/>
      </w:pPr>
      <w:r w:rsidRPr="005D1CF2">
        <w:t>Irrigation rate to forest is now 10 mm per day approximately</w:t>
      </w:r>
      <w:r w:rsidR="00C066CF" w:rsidRPr="005D1CF2">
        <w:t>.</w:t>
      </w:r>
    </w:p>
    <w:p w:rsidR="00537241" w:rsidRPr="00C066CF" w:rsidRDefault="00537241" w:rsidP="000F75CA">
      <w:pPr>
        <w:pStyle w:val="List1Bullet"/>
        <w:ind w:left="567"/>
      </w:pPr>
      <w:r w:rsidRPr="00C066CF">
        <w:t>Two proposals:</w:t>
      </w:r>
    </w:p>
    <w:p w:rsidR="00A26C86" w:rsidRPr="00C066CF" w:rsidRDefault="00AB50EE" w:rsidP="00B63638">
      <w:pPr>
        <w:pStyle w:val="List1Bullet"/>
        <w:numPr>
          <w:ilvl w:val="0"/>
          <w:numId w:val="9"/>
        </w:numPr>
        <w:rPr>
          <w:rFonts w:cs="Arial"/>
        </w:rPr>
      </w:pPr>
      <w:r w:rsidRPr="00C066CF">
        <w:rPr>
          <w:rFonts w:cs="Arial"/>
        </w:rPr>
        <w:t>First</w:t>
      </w:r>
      <w:r w:rsidR="00537241" w:rsidRPr="00C066CF">
        <w:rPr>
          <w:rFonts w:cs="Arial"/>
        </w:rPr>
        <w:t xml:space="preserve"> option </w:t>
      </w:r>
      <w:r w:rsidRPr="00C066CF">
        <w:rPr>
          <w:rFonts w:cs="Arial"/>
        </w:rPr>
        <w:t xml:space="preserve">- </w:t>
      </w:r>
      <w:r w:rsidR="00537241" w:rsidRPr="00C066CF">
        <w:rPr>
          <w:rFonts w:cs="Arial"/>
        </w:rPr>
        <w:t>convert ponds to earth beds, discharge through earth beds and flow through channel – 1.5M</w:t>
      </w:r>
      <w:r w:rsidRPr="00C066CF">
        <w:rPr>
          <w:rFonts w:cs="Arial"/>
        </w:rPr>
        <w:t>.</w:t>
      </w:r>
    </w:p>
    <w:p w:rsidR="00A26C86" w:rsidRPr="00C066CF" w:rsidRDefault="00537241" w:rsidP="00725A0B">
      <w:pPr>
        <w:pStyle w:val="List1Bullet"/>
        <w:numPr>
          <w:ilvl w:val="0"/>
          <w:numId w:val="9"/>
        </w:numPr>
        <w:rPr>
          <w:rFonts w:cs="Arial"/>
        </w:rPr>
      </w:pPr>
      <w:r w:rsidRPr="00C066CF">
        <w:rPr>
          <w:rFonts w:cs="Arial"/>
        </w:rPr>
        <w:t xml:space="preserve">Second option – operate </w:t>
      </w:r>
      <w:r w:rsidRPr="005D1CF2">
        <w:rPr>
          <w:rFonts w:cs="Arial"/>
        </w:rPr>
        <w:t>rapid</w:t>
      </w:r>
      <w:r w:rsidRPr="00C066CF">
        <w:rPr>
          <w:rFonts w:cs="Arial"/>
        </w:rPr>
        <w:t xml:space="preserve"> infiltration beds</w:t>
      </w:r>
      <w:r w:rsidR="005D1CF2">
        <w:rPr>
          <w:rFonts w:cs="Arial"/>
        </w:rPr>
        <w:t>.</w:t>
      </w:r>
      <w:r w:rsidR="00CF280B">
        <w:rPr>
          <w:rFonts w:cs="Arial"/>
        </w:rPr>
        <w:t xml:space="preserve"> Additional $27 M. </w:t>
      </w:r>
    </w:p>
    <w:p w:rsidR="00537241" w:rsidRDefault="00537241" w:rsidP="005D1CF2">
      <w:pPr>
        <w:pStyle w:val="List1Bullet"/>
        <w:ind w:left="567"/>
      </w:pPr>
      <w:r w:rsidRPr="005D1CF2">
        <w:t xml:space="preserve">Want to make the water available for re-use. Council could look at putting in a re-use line and parties </w:t>
      </w:r>
      <w:r w:rsidR="00AB50EE" w:rsidRPr="005D1CF2">
        <w:t>could</w:t>
      </w:r>
      <w:r w:rsidRPr="005D1CF2">
        <w:t xml:space="preserve"> take from there.</w:t>
      </w:r>
    </w:p>
    <w:p w:rsidR="00CF280B" w:rsidRDefault="00CF280B" w:rsidP="00096FC9">
      <w:pPr>
        <w:pStyle w:val="List1Bullet"/>
        <w:numPr>
          <w:ilvl w:val="0"/>
          <w:numId w:val="0"/>
        </w:numPr>
        <w:ind w:left="567"/>
      </w:pPr>
      <w:r>
        <w:lastRenderedPageBreak/>
        <w:t>Discussion:</w:t>
      </w:r>
    </w:p>
    <w:p w:rsidR="00CF280B" w:rsidRDefault="00CF280B" w:rsidP="00096FC9">
      <w:pPr>
        <w:pStyle w:val="List1Bullet"/>
        <w:numPr>
          <w:ilvl w:val="0"/>
          <w:numId w:val="0"/>
        </w:numPr>
        <w:ind w:left="567"/>
      </w:pPr>
      <w:r>
        <w:t>P issue with irrigation</w:t>
      </w:r>
      <w:r w:rsidR="00B63638">
        <w:t xml:space="preserve"> </w:t>
      </w:r>
      <w:r>
        <w:t xml:space="preserve">- high P loads to the </w:t>
      </w:r>
      <w:proofErr w:type="spellStart"/>
      <w:r>
        <w:t>Waipa</w:t>
      </w:r>
      <w:proofErr w:type="spellEnd"/>
      <w:r>
        <w:t xml:space="preserve"> Stream prior to 2003 due to high erosion</w:t>
      </w:r>
      <w:r w:rsidR="00B63638">
        <w:t xml:space="preserve"> from multiple forestry blocks</w:t>
      </w:r>
    </w:p>
    <w:p w:rsidR="00CF280B" w:rsidRDefault="00CF280B" w:rsidP="00096FC9">
      <w:pPr>
        <w:pStyle w:val="List1Bullet"/>
        <w:numPr>
          <w:ilvl w:val="0"/>
          <w:numId w:val="0"/>
        </w:numPr>
        <w:ind w:left="567"/>
      </w:pPr>
      <w:r>
        <w:t xml:space="preserve">Chris </w:t>
      </w:r>
      <w:proofErr w:type="spellStart"/>
      <w:r>
        <w:t>McB</w:t>
      </w:r>
      <w:proofErr w:type="spellEnd"/>
      <w:r>
        <w:t xml:space="preserve"> – 2000-2002 shows increased P, how does that </w:t>
      </w:r>
      <w:r w:rsidR="007674F4">
        <w:t>a</w:t>
      </w:r>
      <w:r>
        <w:t xml:space="preserve">ffect the lake blooms in early to </w:t>
      </w:r>
      <w:proofErr w:type="spellStart"/>
      <w:r>
        <w:t>mid 2000s</w:t>
      </w:r>
      <w:proofErr w:type="spellEnd"/>
      <w:r>
        <w:t>?</w:t>
      </w:r>
    </w:p>
    <w:p w:rsidR="00CF280B" w:rsidRDefault="00CF280B" w:rsidP="00096FC9">
      <w:pPr>
        <w:pStyle w:val="List1Bullet"/>
        <w:numPr>
          <w:ilvl w:val="0"/>
          <w:numId w:val="0"/>
        </w:numPr>
        <w:ind w:left="567"/>
      </w:pPr>
      <w:proofErr w:type="gramStart"/>
      <w:r>
        <w:t xml:space="preserve">General discussion on managing P from streams with alum, P from sewage plant and anthropogenic P from the urban environment that was highlighted in the recent </w:t>
      </w:r>
      <w:proofErr w:type="spellStart"/>
      <w:r>
        <w:t>UoW</w:t>
      </w:r>
      <w:proofErr w:type="spellEnd"/>
      <w:r>
        <w:t xml:space="preserve"> report.</w:t>
      </w:r>
      <w:proofErr w:type="gramEnd"/>
    </w:p>
    <w:p w:rsidR="007D2301" w:rsidRPr="00C066CF" w:rsidRDefault="007D2301" w:rsidP="00096FC9">
      <w:pPr>
        <w:pStyle w:val="List1Bullet"/>
        <w:numPr>
          <w:ilvl w:val="0"/>
          <w:numId w:val="0"/>
        </w:numPr>
        <w:ind w:left="567"/>
        <w:rPr>
          <w:rFonts w:cs="Arial"/>
        </w:rPr>
      </w:pPr>
      <w:r w:rsidRPr="00C066CF">
        <w:rPr>
          <w:rFonts w:cs="Arial"/>
        </w:rPr>
        <w:t xml:space="preserve">Clive – what </w:t>
      </w:r>
      <w:r w:rsidR="007674F4">
        <w:rPr>
          <w:rFonts w:cs="Arial"/>
        </w:rPr>
        <w:t>a</w:t>
      </w:r>
      <w:r w:rsidRPr="00C066CF">
        <w:rPr>
          <w:rFonts w:cs="Arial"/>
        </w:rPr>
        <w:t>nthropogenic sources are you looking at?</w:t>
      </w:r>
    </w:p>
    <w:p w:rsidR="000F75CA" w:rsidRPr="00C066CF" w:rsidRDefault="007D2301" w:rsidP="00096FC9">
      <w:pPr>
        <w:pStyle w:val="List1Bullet"/>
        <w:numPr>
          <w:ilvl w:val="0"/>
          <w:numId w:val="0"/>
        </w:numPr>
        <w:ind w:left="567"/>
        <w:rPr>
          <w:rFonts w:cs="Arial"/>
        </w:rPr>
      </w:pPr>
      <w:r w:rsidRPr="00C066CF">
        <w:rPr>
          <w:rFonts w:cs="Arial"/>
        </w:rPr>
        <w:t xml:space="preserve">David Hamilton – </w:t>
      </w:r>
      <w:proofErr w:type="spellStart"/>
      <w:r w:rsidRPr="00C066CF">
        <w:rPr>
          <w:rFonts w:cs="Arial"/>
        </w:rPr>
        <w:t>stormwater</w:t>
      </w:r>
      <w:proofErr w:type="spellEnd"/>
      <w:r w:rsidRPr="00C066CF">
        <w:rPr>
          <w:rFonts w:cs="Arial"/>
        </w:rPr>
        <w:t xml:space="preserve"> and diffuse flows appear to be quite important – these sources aren’t particularly well gauged.</w:t>
      </w:r>
    </w:p>
    <w:p w:rsidR="000F75CA" w:rsidRDefault="002B2EC6" w:rsidP="00096FC9">
      <w:pPr>
        <w:pStyle w:val="List1Bullet"/>
        <w:numPr>
          <w:ilvl w:val="0"/>
          <w:numId w:val="0"/>
        </w:numPr>
        <w:ind w:left="567"/>
        <w:rPr>
          <w:rFonts w:cs="Arial"/>
        </w:rPr>
      </w:pPr>
      <w:r w:rsidRPr="00C066CF">
        <w:rPr>
          <w:rFonts w:cs="Arial"/>
        </w:rPr>
        <w:t xml:space="preserve">Andy – </w:t>
      </w:r>
      <w:r w:rsidR="00722715" w:rsidRPr="00C066CF">
        <w:rPr>
          <w:rFonts w:cs="Arial"/>
        </w:rPr>
        <w:t xml:space="preserve">propose a </w:t>
      </w:r>
      <w:r w:rsidRPr="00C066CF">
        <w:rPr>
          <w:rFonts w:cs="Arial"/>
        </w:rPr>
        <w:t xml:space="preserve">small </w:t>
      </w:r>
      <w:r w:rsidR="00722715" w:rsidRPr="00C066CF">
        <w:rPr>
          <w:rFonts w:cs="Arial"/>
        </w:rPr>
        <w:t xml:space="preserve">working </w:t>
      </w:r>
      <w:r w:rsidRPr="00C066CF">
        <w:rPr>
          <w:rFonts w:cs="Arial"/>
        </w:rPr>
        <w:t xml:space="preserve">group </w:t>
      </w:r>
      <w:r w:rsidR="00722715" w:rsidRPr="00C066CF">
        <w:rPr>
          <w:rFonts w:cs="Arial"/>
        </w:rPr>
        <w:t>to start discussion – Andy, Alison</w:t>
      </w:r>
      <w:r w:rsidR="007674F4">
        <w:rPr>
          <w:rFonts w:cs="Arial"/>
        </w:rPr>
        <w:t>,</w:t>
      </w:r>
      <w:r w:rsidR="00722715" w:rsidRPr="00C066CF">
        <w:rPr>
          <w:rFonts w:cs="Arial"/>
        </w:rPr>
        <w:t xml:space="preserve"> </w:t>
      </w:r>
      <w:r w:rsidR="00DA522F">
        <w:rPr>
          <w:rFonts w:cs="Arial"/>
        </w:rPr>
        <w:t xml:space="preserve">David B </w:t>
      </w:r>
      <w:r w:rsidR="00722715" w:rsidRPr="00C066CF">
        <w:rPr>
          <w:rFonts w:cs="Arial"/>
        </w:rPr>
        <w:t>and Paul Scholes to come back with fe</w:t>
      </w:r>
      <w:r w:rsidR="00DA522F">
        <w:rPr>
          <w:rFonts w:cs="Arial"/>
        </w:rPr>
        <w:t>edback before next meeting</w:t>
      </w:r>
      <w:r w:rsidR="00722715" w:rsidRPr="00C066CF">
        <w:rPr>
          <w:rFonts w:cs="Arial"/>
        </w:rPr>
        <w:t>.</w:t>
      </w:r>
    </w:p>
    <w:p w:rsidR="00CF280B" w:rsidRPr="00CF280B" w:rsidRDefault="00CF280B" w:rsidP="00096FC9">
      <w:pPr>
        <w:pStyle w:val="List1Bullet"/>
        <w:numPr>
          <w:ilvl w:val="0"/>
          <w:numId w:val="0"/>
        </w:numPr>
        <w:ind w:left="567"/>
        <w:rPr>
          <w:rFonts w:cs="Arial"/>
          <w:color w:val="FF0000"/>
        </w:rPr>
      </w:pPr>
      <w:r w:rsidRPr="00CF280B">
        <w:rPr>
          <w:rFonts w:cs="Arial"/>
          <w:color w:val="FF0000"/>
        </w:rPr>
        <w:t>ACTION</w:t>
      </w:r>
      <w:r w:rsidR="00096FC9">
        <w:rPr>
          <w:rFonts w:cs="Arial"/>
          <w:color w:val="FF0000"/>
        </w:rPr>
        <w:t xml:space="preserve"> 5</w:t>
      </w:r>
      <w:r w:rsidRPr="00CF280B">
        <w:rPr>
          <w:rFonts w:cs="Arial"/>
          <w:color w:val="FF0000"/>
        </w:rPr>
        <w:t>: Andy to lead a small working party to look into the management and investigations of the three sources of P</w:t>
      </w:r>
      <w:r w:rsidR="007674F4">
        <w:rPr>
          <w:rFonts w:cs="Arial"/>
          <w:color w:val="FF0000"/>
        </w:rPr>
        <w:t>.</w:t>
      </w:r>
      <w:r w:rsidRPr="00CF280B">
        <w:rPr>
          <w:rFonts w:cs="Arial"/>
          <w:color w:val="FF0000"/>
        </w:rPr>
        <w:t xml:space="preserve"> (Stream inputs managed by alum dosing, sewage and urban catchment).</w:t>
      </w:r>
      <w:r w:rsidR="00DA522F">
        <w:rPr>
          <w:rFonts w:cs="Arial"/>
          <w:color w:val="FF0000"/>
        </w:rPr>
        <w:t xml:space="preserve"> </w:t>
      </w:r>
    </w:p>
    <w:p w:rsidR="00566D13" w:rsidRPr="00B552A0" w:rsidRDefault="00566D13" w:rsidP="00B552A0">
      <w:pPr>
        <w:pStyle w:val="Heading1"/>
      </w:pPr>
      <w:r w:rsidRPr="00B552A0">
        <w:t>Item 6 – Lunch</w:t>
      </w:r>
    </w:p>
    <w:p w:rsidR="00566D13" w:rsidRPr="00B552A0" w:rsidRDefault="00566D13" w:rsidP="00B552A0">
      <w:pPr>
        <w:pStyle w:val="Heading1"/>
      </w:pPr>
      <w:r w:rsidRPr="00B552A0">
        <w:t xml:space="preserve">Item 7 – Update on </w:t>
      </w:r>
      <w:proofErr w:type="spellStart"/>
      <w:r w:rsidRPr="00B552A0">
        <w:t>Rotomā</w:t>
      </w:r>
      <w:proofErr w:type="spellEnd"/>
      <w:r w:rsidRPr="00B552A0">
        <w:t xml:space="preserve"> Forest Harves</w:t>
      </w:r>
      <w:r w:rsidR="005D1CF2" w:rsidRPr="00B552A0">
        <w:t xml:space="preserve">ting and </w:t>
      </w:r>
      <w:proofErr w:type="spellStart"/>
      <w:r w:rsidR="005D1CF2" w:rsidRPr="00B552A0">
        <w:t>Rotokakahi</w:t>
      </w:r>
      <w:proofErr w:type="spellEnd"/>
      <w:r w:rsidR="005D1CF2" w:rsidRPr="00B552A0">
        <w:t xml:space="preserve"> Monitoring P</w:t>
      </w:r>
      <w:r w:rsidRPr="00B552A0">
        <w:t>rogramme (Andy Woolhouse)</w:t>
      </w:r>
    </w:p>
    <w:p w:rsidR="00BE753D" w:rsidRPr="005D1CF2" w:rsidRDefault="00F86D56" w:rsidP="005D1CF2">
      <w:pPr>
        <w:pStyle w:val="TextNormal"/>
      </w:pPr>
      <w:r w:rsidRPr="00CF280B">
        <w:t xml:space="preserve">“Presentation to TAG Group 30 May 2016” </w:t>
      </w:r>
      <w:r w:rsidR="005D1CF2" w:rsidRPr="00CF280B">
        <w:t xml:space="preserve">- </w:t>
      </w:r>
      <w:r w:rsidRPr="00CF280B">
        <w:t xml:space="preserve">report </w:t>
      </w:r>
      <w:r w:rsidR="00CF280B">
        <w:t>circulated</w:t>
      </w:r>
      <w:r w:rsidRPr="00CF280B">
        <w:t xml:space="preserve"> to meeting.</w:t>
      </w:r>
    </w:p>
    <w:p w:rsidR="00F86D56" w:rsidRPr="005D1CF2" w:rsidRDefault="00CF280B" w:rsidP="00725A0B">
      <w:pPr>
        <w:pStyle w:val="TextIndent"/>
        <w:numPr>
          <w:ilvl w:val="0"/>
          <w:numId w:val="4"/>
        </w:numPr>
        <w:rPr>
          <w:rFonts w:cs="Arial"/>
        </w:rPr>
      </w:pPr>
      <w:r>
        <w:rPr>
          <w:rFonts w:cs="Arial"/>
        </w:rPr>
        <w:t xml:space="preserve">Lake </w:t>
      </w:r>
      <w:proofErr w:type="spellStart"/>
      <w:r>
        <w:rPr>
          <w:rFonts w:cs="Arial"/>
        </w:rPr>
        <w:t>Rotomā</w:t>
      </w:r>
      <w:proofErr w:type="spellEnd"/>
      <w:r>
        <w:rPr>
          <w:rFonts w:cs="Arial"/>
        </w:rPr>
        <w:t xml:space="preserve"> forest harvest monitoring p</w:t>
      </w:r>
      <w:r w:rsidR="00F86D56" w:rsidRPr="005D1CF2">
        <w:rPr>
          <w:rFonts w:cs="Arial"/>
        </w:rPr>
        <w:t>rogramme set for four years.</w:t>
      </w:r>
    </w:p>
    <w:p w:rsidR="00F86D56" w:rsidRDefault="00F86D56" w:rsidP="00725A0B">
      <w:pPr>
        <w:pStyle w:val="TextIndent"/>
        <w:numPr>
          <w:ilvl w:val="0"/>
          <w:numId w:val="4"/>
        </w:numPr>
        <w:rPr>
          <w:rFonts w:cs="Arial"/>
        </w:rPr>
      </w:pPr>
      <w:r w:rsidRPr="005D1CF2">
        <w:rPr>
          <w:rFonts w:cs="Arial"/>
        </w:rPr>
        <w:t>Monthly sampling – nutrients and quantity</w:t>
      </w:r>
      <w:r w:rsidR="005D1CF2">
        <w:rPr>
          <w:rFonts w:cs="Arial"/>
        </w:rPr>
        <w:t>.</w:t>
      </w:r>
    </w:p>
    <w:p w:rsidR="00CF280B" w:rsidRDefault="00CF280B" w:rsidP="00CF280B">
      <w:pPr>
        <w:pStyle w:val="TextIndent"/>
        <w:rPr>
          <w:rFonts w:cs="Arial"/>
        </w:rPr>
      </w:pPr>
      <w:proofErr w:type="gramStart"/>
      <w:r>
        <w:rPr>
          <w:rFonts w:cs="Arial"/>
        </w:rPr>
        <w:t>Discussion around surface runoff from harvest roads.</w:t>
      </w:r>
      <w:proofErr w:type="gramEnd"/>
      <w:r>
        <w:rPr>
          <w:rFonts w:cs="Arial"/>
        </w:rPr>
        <w:t xml:space="preserve"> Andy WH to progress this part.</w:t>
      </w:r>
    </w:p>
    <w:p w:rsidR="00F86D56" w:rsidRPr="00F064A9" w:rsidRDefault="00995CC4">
      <w:pPr>
        <w:rPr>
          <w:rFonts w:ascii="Arial" w:hAnsi="Arial" w:cs="Arial"/>
          <w:b/>
          <w:color w:val="FF0000"/>
          <w:sz w:val="24"/>
          <w:szCs w:val="24"/>
        </w:rPr>
      </w:pPr>
      <w:r w:rsidRPr="00096FC9">
        <w:rPr>
          <w:rFonts w:ascii="Arial" w:eastAsia="Times New Roman" w:hAnsi="Arial" w:cs="Arial"/>
          <w:color w:val="FF0000"/>
          <w:szCs w:val="20"/>
        </w:rPr>
        <w:t>ACTION</w:t>
      </w:r>
      <w:r w:rsidR="00096FC9" w:rsidRPr="00096FC9">
        <w:rPr>
          <w:rFonts w:ascii="Arial" w:eastAsia="Times New Roman" w:hAnsi="Arial" w:cs="Arial"/>
          <w:color w:val="FF0000"/>
          <w:szCs w:val="20"/>
        </w:rPr>
        <w:t xml:space="preserve"> 7</w:t>
      </w:r>
      <w:r w:rsidR="005D1CF2" w:rsidRPr="00096FC9">
        <w:rPr>
          <w:rFonts w:ascii="Arial" w:eastAsia="Times New Roman" w:hAnsi="Arial" w:cs="Arial"/>
          <w:color w:val="FF0000"/>
          <w:szCs w:val="20"/>
        </w:rPr>
        <w:t>:</w:t>
      </w:r>
      <w:r w:rsidR="005D1CF2" w:rsidRPr="00096FC9">
        <w:rPr>
          <w:rFonts w:ascii="Arial" w:eastAsia="Times New Roman" w:hAnsi="Arial" w:cs="Arial"/>
          <w:color w:val="FF0000"/>
          <w:szCs w:val="20"/>
        </w:rPr>
        <w:tab/>
      </w:r>
      <w:r w:rsidR="00CF280B" w:rsidRPr="00096FC9">
        <w:rPr>
          <w:rFonts w:ascii="Arial" w:eastAsia="Times New Roman" w:hAnsi="Arial" w:cs="Arial"/>
          <w:color w:val="FF0000"/>
          <w:szCs w:val="20"/>
        </w:rPr>
        <w:t xml:space="preserve">Andy WH to discuss with SCION and Paul Scholes monitoring of the forest harvest roads during storm events and include in the </w:t>
      </w:r>
      <w:r w:rsidR="00DA522F" w:rsidRPr="00096FC9">
        <w:rPr>
          <w:rFonts w:ascii="Arial" w:eastAsia="Times New Roman" w:hAnsi="Arial" w:cs="Arial"/>
          <w:color w:val="FF0000"/>
          <w:szCs w:val="20"/>
        </w:rPr>
        <w:t>monitoring</w:t>
      </w:r>
      <w:r w:rsidR="00CF280B" w:rsidRPr="00096FC9">
        <w:rPr>
          <w:rFonts w:ascii="Arial" w:eastAsia="Times New Roman" w:hAnsi="Arial" w:cs="Arial"/>
          <w:color w:val="FF0000"/>
          <w:szCs w:val="20"/>
        </w:rPr>
        <w:t xml:space="preserve"> programme</w:t>
      </w:r>
    </w:p>
    <w:p w:rsidR="00566D13" w:rsidRPr="00B552A0" w:rsidRDefault="00566D13" w:rsidP="00B552A0">
      <w:pPr>
        <w:pStyle w:val="Heading1"/>
      </w:pPr>
      <w:r w:rsidRPr="00B552A0">
        <w:t>Item 8 – ROTAN re-programme and attenuation work</w:t>
      </w:r>
    </w:p>
    <w:p w:rsidR="00566D13" w:rsidRPr="005D1CF2" w:rsidRDefault="00995CC4" w:rsidP="00725A0B">
      <w:pPr>
        <w:pStyle w:val="List3Alpha"/>
        <w:numPr>
          <w:ilvl w:val="0"/>
          <w:numId w:val="5"/>
        </w:numPr>
        <w:tabs>
          <w:tab w:val="clear" w:pos="1418"/>
          <w:tab w:val="num" w:pos="567"/>
        </w:tabs>
        <w:ind w:left="567"/>
      </w:pPr>
      <w:r w:rsidRPr="005D1CF2">
        <w:rPr>
          <w:b/>
        </w:rPr>
        <w:t>ROTAN Situation Update (Andy) –</w:t>
      </w:r>
      <w:r w:rsidRPr="005D1CF2">
        <w:t xml:space="preserve"> document circulated</w:t>
      </w:r>
      <w:r w:rsidR="00DA522F">
        <w:t xml:space="preserve"> </w:t>
      </w:r>
    </w:p>
    <w:p w:rsidR="00995CC4" w:rsidRPr="005D1CF2" w:rsidRDefault="00995CC4" w:rsidP="00725A0B">
      <w:pPr>
        <w:pStyle w:val="List3Alpha"/>
        <w:numPr>
          <w:ilvl w:val="0"/>
          <w:numId w:val="5"/>
        </w:numPr>
        <w:tabs>
          <w:tab w:val="clear" w:pos="1418"/>
          <w:tab w:val="num" w:pos="567"/>
        </w:tabs>
        <w:ind w:left="567"/>
        <w:rPr>
          <w:b/>
        </w:rPr>
      </w:pPr>
      <w:r w:rsidRPr="005D1CF2">
        <w:rPr>
          <w:b/>
        </w:rPr>
        <w:t xml:space="preserve">Update on ROTAN annual progress and issues (Kit/Alistair) </w:t>
      </w:r>
      <w:r w:rsidR="00D11251" w:rsidRPr="005D1CF2">
        <w:rPr>
          <w:b/>
        </w:rPr>
        <w:t xml:space="preserve">- </w:t>
      </w:r>
      <w:hyperlink r:id="rId15" w:history="1">
        <w:r w:rsidRPr="00870BBE">
          <w:rPr>
            <w:rStyle w:val="Hyperlink"/>
            <w:b/>
          </w:rPr>
          <w:t>see presentation</w:t>
        </w:r>
      </w:hyperlink>
    </w:p>
    <w:p w:rsidR="00995CC4" w:rsidRPr="005D1CF2" w:rsidRDefault="00995CC4" w:rsidP="00FA0F6B">
      <w:pPr>
        <w:pStyle w:val="List1Bullet"/>
        <w:tabs>
          <w:tab w:val="clear" w:pos="1418"/>
          <w:tab w:val="num" w:pos="1985"/>
        </w:tabs>
        <w:ind w:left="1134"/>
      </w:pPr>
      <w:r w:rsidRPr="005D1CF2">
        <w:t xml:space="preserve">ROTAN </w:t>
      </w:r>
      <w:r w:rsidR="00501C8F" w:rsidRPr="005D1CF2">
        <w:t>A</w:t>
      </w:r>
      <w:r w:rsidRPr="005D1CF2">
        <w:t>nnual model is up and runni</w:t>
      </w:r>
      <w:r w:rsidR="0055659D">
        <w:t>ng – has been tested and is providing output that aligns with previous model</w:t>
      </w:r>
      <w:r w:rsidRPr="005D1CF2">
        <w:t>.</w:t>
      </w:r>
    </w:p>
    <w:p w:rsidR="00995CC4" w:rsidRPr="005D1CF2" w:rsidRDefault="0055659D" w:rsidP="00FA0F6B">
      <w:pPr>
        <w:pStyle w:val="List1Bullet"/>
        <w:ind w:left="1134"/>
      </w:pPr>
      <w:r>
        <w:t>Still a f</w:t>
      </w:r>
      <w:r w:rsidR="00995CC4" w:rsidRPr="005D1CF2">
        <w:t xml:space="preserve">ew </w:t>
      </w:r>
      <w:r w:rsidR="00995CC4" w:rsidRPr="005D1CF2">
        <w:rPr>
          <w:rFonts w:cs="Arial"/>
        </w:rPr>
        <w:t>issues</w:t>
      </w:r>
      <w:r w:rsidR="00995CC4" w:rsidRPr="005D1CF2">
        <w:t xml:space="preserve"> with Overseer – waiting </w:t>
      </w:r>
      <w:r w:rsidR="00AC2293" w:rsidRPr="005D1CF2">
        <w:t>for signoff, t</w:t>
      </w:r>
      <w:r w:rsidR="00995CC4" w:rsidRPr="005D1CF2">
        <w:t>hen can fine tune calibration and run scenarios.</w:t>
      </w:r>
    </w:p>
    <w:p w:rsidR="00995CC4" w:rsidRPr="005D1CF2" w:rsidRDefault="00995CC4" w:rsidP="00FA0F6B">
      <w:pPr>
        <w:pStyle w:val="List1Bullet"/>
        <w:ind w:left="1134"/>
      </w:pPr>
      <w:r w:rsidRPr="005D1CF2">
        <w:rPr>
          <w:rFonts w:cs="Arial"/>
        </w:rPr>
        <w:t>ROTAN</w:t>
      </w:r>
      <w:r w:rsidR="00501C8F" w:rsidRPr="005D1CF2">
        <w:t xml:space="preserve"> A</w:t>
      </w:r>
      <w:r w:rsidRPr="005D1CF2">
        <w:t xml:space="preserve">nnual has </w:t>
      </w:r>
      <w:r w:rsidR="0055659D">
        <w:t xml:space="preserve">some </w:t>
      </w:r>
      <w:r w:rsidRPr="005D1CF2">
        <w:t>advantages over ROTAN Version 2.</w:t>
      </w:r>
    </w:p>
    <w:p w:rsidR="003D1DFF" w:rsidRPr="005D1CF2" w:rsidRDefault="003D1DFF" w:rsidP="00FA0F6B">
      <w:pPr>
        <w:pStyle w:val="List1Bullet"/>
        <w:ind w:left="1134"/>
      </w:pPr>
      <w:r w:rsidRPr="005D1CF2">
        <w:t xml:space="preserve">Three </w:t>
      </w:r>
      <w:r w:rsidRPr="005D1CF2">
        <w:rPr>
          <w:rFonts w:cs="Arial"/>
        </w:rPr>
        <w:t>attenuation</w:t>
      </w:r>
      <w:r w:rsidRPr="005D1CF2">
        <w:t xml:space="preserve"> processes:</w:t>
      </w:r>
    </w:p>
    <w:p w:rsidR="003D1DFF" w:rsidRPr="005D1CF2" w:rsidRDefault="003D1DFF" w:rsidP="00725A0B">
      <w:pPr>
        <w:pStyle w:val="List1Bullet"/>
        <w:numPr>
          <w:ilvl w:val="0"/>
          <w:numId w:val="10"/>
        </w:numPr>
        <w:ind w:left="1494"/>
      </w:pPr>
      <w:r w:rsidRPr="005D1CF2">
        <w:t>Root zone to stream (QUICKFLOW attenuation)</w:t>
      </w:r>
      <w:r w:rsidR="000973E5" w:rsidRPr="005D1CF2">
        <w:t>.</w:t>
      </w:r>
    </w:p>
    <w:p w:rsidR="003D1DFF" w:rsidRPr="005D1CF2" w:rsidRDefault="003D1DFF" w:rsidP="00725A0B">
      <w:pPr>
        <w:pStyle w:val="List1Bullet"/>
        <w:numPr>
          <w:ilvl w:val="0"/>
          <w:numId w:val="10"/>
        </w:numPr>
        <w:ind w:left="1494"/>
      </w:pPr>
      <w:r w:rsidRPr="005D1CF2">
        <w:t>Groundwater (SLOWFLOW) attenuation)</w:t>
      </w:r>
      <w:r w:rsidR="000973E5" w:rsidRPr="005D1CF2">
        <w:t>.</w:t>
      </w:r>
    </w:p>
    <w:p w:rsidR="003D1DFF" w:rsidRDefault="003D1DFF" w:rsidP="00725A0B">
      <w:pPr>
        <w:pStyle w:val="List1Bullet"/>
        <w:numPr>
          <w:ilvl w:val="0"/>
          <w:numId w:val="10"/>
        </w:numPr>
        <w:ind w:left="1494"/>
      </w:pPr>
      <w:r w:rsidRPr="005D1CF2">
        <w:t>Stream (STREAM attenuation)</w:t>
      </w:r>
      <w:r w:rsidR="000973E5" w:rsidRPr="005D1CF2">
        <w:t>.</w:t>
      </w:r>
    </w:p>
    <w:p w:rsidR="009629F9" w:rsidRDefault="009629F9" w:rsidP="009629F9">
      <w:pPr>
        <w:pStyle w:val="List1Bullet"/>
        <w:numPr>
          <w:ilvl w:val="0"/>
          <w:numId w:val="0"/>
        </w:numPr>
        <w:ind w:left="1953"/>
      </w:pPr>
      <w:r w:rsidRPr="005D1CF2">
        <w:rPr>
          <w:rFonts w:cs="Arial"/>
        </w:rPr>
        <w:t>Going</w:t>
      </w:r>
      <w:r w:rsidRPr="005D1CF2">
        <w:t xml:space="preserve"> into Environment Court, we should all be working off the same rainfall map – or say what data sets we’ve used.</w:t>
      </w:r>
      <w:r>
        <w:t xml:space="preserve"> </w:t>
      </w:r>
      <w:r w:rsidRPr="005D1CF2">
        <w:t>Data s</w:t>
      </w:r>
      <w:r>
        <w:t xml:space="preserve">ets received from people </w:t>
      </w:r>
      <w:r w:rsidRPr="005D1CF2">
        <w:t xml:space="preserve">were </w:t>
      </w:r>
      <w:r w:rsidRPr="005D1CF2">
        <w:lastRenderedPageBreak/>
        <w:t>all different. Kit suggests Andy gets one data set together that has been audited and is available to anybody for this project.</w:t>
      </w:r>
    </w:p>
    <w:p w:rsidR="009629F9" w:rsidRPr="005D1CF2" w:rsidRDefault="009629F9" w:rsidP="00725A0B">
      <w:pPr>
        <w:pStyle w:val="List1Bullet"/>
        <w:numPr>
          <w:ilvl w:val="0"/>
          <w:numId w:val="10"/>
        </w:numPr>
        <w:ind w:left="1494"/>
      </w:pPr>
      <w:r>
        <w:t>Internal catchment boundaries discussed with Paul W.</w:t>
      </w:r>
    </w:p>
    <w:p w:rsidR="00422B2B" w:rsidRPr="005D1CF2" w:rsidRDefault="00422B2B" w:rsidP="00725A0B">
      <w:pPr>
        <w:pStyle w:val="List3Alpha"/>
        <w:numPr>
          <w:ilvl w:val="0"/>
          <w:numId w:val="5"/>
        </w:numPr>
        <w:tabs>
          <w:tab w:val="clear" w:pos="1418"/>
          <w:tab w:val="num" w:pos="567"/>
        </w:tabs>
        <w:ind w:left="567"/>
        <w:rPr>
          <w:b/>
        </w:rPr>
      </w:pPr>
      <w:r w:rsidRPr="005D1CF2">
        <w:rPr>
          <w:b/>
        </w:rPr>
        <w:t>Update on ROTAN re-code (David)</w:t>
      </w:r>
      <w:r w:rsidR="00FF0A2B" w:rsidRPr="005D1CF2">
        <w:rPr>
          <w:b/>
        </w:rPr>
        <w:t xml:space="preserve"> – </w:t>
      </w:r>
      <w:hyperlink r:id="rId16" w:history="1">
        <w:r w:rsidR="00FF0A2B" w:rsidRPr="00870BBE">
          <w:rPr>
            <w:rStyle w:val="Hyperlink"/>
            <w:b/>
          </w:rPr>
          <w:t>see presentation</w:t>
        </w:r>
      </w:hyperlink>
    </w:p>
    <w:p w:rsidR="00622E54" w:rsidRPr="005D1CF2" w:rsidRDefault="00FF0A2B" w:rsidP="00422B2B">
      <w:pPr>
        <w:pStyle w:val="List1Bullet"/>
        <w:ind w:left="1134"/>
      </w:pPr>
      <w:r w:rsidRPr="005D1CF2">
        <w:t>User Interface/ArcMap Plugin complete.</w:t>
      </w:r>
    </w:p>
    <w:p w:rsidR="00FF0A2B" w:rsidRPr="005D1CF2" w:rsidRDefault="00FF0A2B" w:rsidP="00422B2B">
      <w:pPr>
        <w:pStyle w:val="List1Bullet"/>
        <w:ind w:left="1134"/>
      </w:pPr>
      <w:r w:rsidRPr="005D1CF2">
        <w:t>Continuing work on catchment model to align output with previous version.</w:t>
      </w:r>
    </w:p>
    <w:p w:rsidR="00FF0A2B" w:rsidRDefault="00FF0A2B" w:rsidP="00422B2B">
      <w:pPr>
        <w:pStyle w:val="List1Bullet"/>
        <w:ind w:left="1134"/>
      </w:pPr>
      <w:r w:rsidRPr="005D1CF2">
        <w:t>Model will need to be calibrated.</w:t>
      </w:r>
    </w:p>
    <w:p w:rsidR="00AC2293" w:rsidRPr="00096FC9" w:rsidRDefault="00622E54" w:rsidP="005D1CF2">
      <w:pPr>
        <w:pStyle w:val="TextNormal"/>
        <w:rPr>
          <w:color w:val="FF0000"/>
          <w:sz w:val="24"/>
        </w:rPr>
      </w:pPr>
      <w:r w:rsidRPr="00096FC9">
        <w:rPr>
          <w:rFonts w:cs="Arial"/>
          <w:color w:val="FF0000"/>
          <w:sz w:val="24"/>
        </w:rPr>
        <w:t>ACTION</w:t>
      </w:r>
      <w:r w:rsidR="00096FC9" w:rsidRPr="00096FC9">
        <w:rPr>
          <w:rFonts w:cs="Arial"/>
          <w:color w:val="FF0000"/>
          <w:sz w:val="24"/>
        </w:rPr>
        <w:t xml:space="preserve"> </w:t>
      </w:r>
      <w:proofErr w:type="gramStart"/>
      <w:r w:rsidR="00096FC9" w:rsidRPr="00096FC9">
        <w:rPr>
          <w:rFonts w:cs="Arial"/>
          <w:color w:val="FF0000"/>
          <w:sz w:val="24"/>
        </w:rPr>
        <w:t>8c(</w:t>
      </w:r>
      <w:proofErr w:type="spellStart"/>
      <w:proofErr w:type="gramEnd"/>
      <w:r w:rsidR="00096FC9" w:rsidRPr="00096FC9">
        <w:rPr>
          <w:rFonts w:cs="Arial"/>
          <w:color w:val="FF0000"/>
          <w:sz w:val="24"/>
        </w:rPr>
        <w:t>i</w:t>
      </w:r>
      <w:proofErr w:type="spellEnd"/>
      <w:r w:rsidR="00096FC9" w:rsidRPr="00096FC9">
        <w:rPr>
          <w:rFonts w:cs="Arial"/>
          <w:color w:val="FF0000"/>
          <w:sz w:val="24"/>
        </w:rPr>
        <w:t>)</w:t>
      </w:r>
      <w:r w:rsidR="005D1CF2" w:rsidRPr="00096FC9">
        <w:rPr>
          <w:rFonts w:cs="Arial"/>
          <w:color w:val="FF0000"/>
          <w:sz w:val="24"/>
        </w:rPr>
        <w:t>:</w:t>
      </w:r>
      <w:r w:rsidR="005D1CF2" w:rsidRPr="00096FC9">
        <w:rPr>
          <w:rFonts w:cs="Arial"/>
          <w:color w:val="FF0000"/>
          <w:sz w:val="24"/>
        </w:rPr>
        <w:tab/>
      </w:r>
      <w:r w:rsidR="000973E5" w:rsidRPr="00096FC9">
        <w:rPr>
          <w:rFonts w:cs="Arial"/>
          <w:color w:val="FF0000"/>
          <w:sz w:val="24"/>
        </w:rPr>
        <w:t>Kit</w:t>
      </w:r>
      <w:r w:rsidR="000973E5" w:rsidRPr="00096FC9">
        <w:rPr>
          <w:color w:val="FF0000"/>
          <w:sz w:val="24"/>
        </w:rPr>
        <w:t xml:space="preserve"> will require information </w:t>
      </w:r>
      <w:r w:rsidRPr="00096FC9">
        <w:rPr>
          <w:color w:val="FF0000"/>
          <w:sz w:val="24"/>
        </w:rPr>
        <w:t xml:space="preserve">on </w:t>
      </w:r>
      <w:r w:rsidR="00191C0A" w:rsidRPr="00096FC9">
        <w:rPr>
          <w:color w:val="FF0000"/>
          <w:sz w:val="24"/>
        </w:rPr>
        <w:t>scenarios to model</w:t>
      </w:r>
      <w:r w:rsidRPr="00096FC9">
        <w:rPr>
          <w:color w:val="FF0000"/>
          <w:sz w:val="24"/>
        </w:rPr>
        <w:t xml:space="preserve"> (Andy)</w:t>
      </w:r>
      <w:r w:rsidR="00082B68" w:rsidRPr="00096FC9">
        <w:rPr>
          <w:color w:val="FF0000"/>
          <w:sz w:val="24"/>
        </w:rPr>
        <w:t>.</w:t>
      </w:r>
    </w:p>
    <w:p w:rsidR="00191C0A" w:rsidRPr="00096FC9" w:rsidRDefault="00191C0A" w:rsidP="005D1CF2">
      <w:pPr>
        <w:pStyle w:val="TextNormal"/>
        <w:rPr>
          <w:color w:val="FF0000"/>
          <w:sz w:val="24"/>
        </w:rPr>
      </w:pPr>
      <w:r w:rsidRPr="00096FC9">
        <w:rPr>
          <w:color w:val="FF0000"/>
          <w:sz w:val="24"/>
        </w:rPr>
        <w:t>ACTION</w:t>
      </w:r>
      <w:r w:rsidR="00096FC9" w:rsidRPr="00096FC9">
        <w:rPr>
          <w:color w:val="FF0000"/>
          <w:sz w:val="24"/>
        </w:rPr>
        <w:t xml:space="preserve"> </w:t>
      </w:r>
      <w:proofErr w:type="gramStart"/>
      <w:r w:rsidR="00096FC9" w:rsidRPr="00096FC9">
        <w:rPr>
          <w:color w:val="FF0000"/>
          <w:sz w:val="24"/>
        </w:rPr>
        <w:t>8c(</w:t>
      </w:r>
      <w:proofErr w:type="gramEnd"/>
      <w:r w:rsidR="00096FC9" w:rsidRPr="00096FC9">
        <w:rPr>
          <w:color w:val="FF0000"/>
          <w:sz w:val="24"/>
        </w:rPr>
        <w:t>ii)</w:t>
      </w:r>
      <w:r w:rsidRPr="00096FC9">
        <w:rPr>
          <w:color w:val="FF0000"/>
          <w:sz w:val="24"/>
        </w:rPr>
        <w:t xml:space="preserve">: </w:t>
      </w:r>
      <w:r w:rsidRPr="00096FC9">
        <w:rPr>
          <w:color w:val="FF0000"/>
          <w:sz w:val="24"/>
        </w:rPr>
        <w:tab/>
        <w:t>Andy to organise review of a single audited data set.</w:t>
      </w:r>
    </w:p>
    <w:p w:rsidR="00970E31" w:rsidRPr="00B552A0" w:rsidRDefault="00566D13" w:rsidP="00B552A0">
      <w:pPr>
        <w:pStyle w:val="Heading1"/>
      </w:pPr>
      <w:r w:rsidRPr="00B552A0">
        <w:t>Item 9 – Rerewhakaaitu and Rotorua SMP and Farm Plans</w:t>
      </w:r>
    </w:p>
    <w:p w:rsidR="00566D13" w:rsidRPr="005D1CF2" w:rsidRDefault="00970E31" w:rsidP="00566D13">
      <w:pPr>
        <w:rPr>
          <w:rFonts w:ascii="Arial" w:hAnsi="Arial" w:cs="Arial"/>
          <w:b/>
          <w:i/>
        </w:rPr>
      </w:pPr>
      <w:r w:rsidRPr="005D1CF2">
        <w:rPr>
          <w:rFonts w:ascii="Arial" w:hAnsi="Arial" w:cs="Arial"/>
          <w:b/>
          <w:i/>
        </w:rPr>
        <w:t>Update on this project and methodology (David Bur</w:t>
      </w:r>
      <w:r w:rsidR="00823325" w:rsidRPr="005D1CF2">
        <w:rPr>
          <w:rFonts w:ascii="Arial" w:hAnsi="Arial" w:cs="Arial"/>
          <w:b/>
          <w:i/>
        </w:rPr>
        <w:t>ger)</w:t>
      </w:r>
    </w:p>
    <w:p w:rsidR="004C11FB" w:rsidRPr="004C11FB" w:rsidRDefault="004C11FB" w:rsidP="004C11FB">
      <w:pPr>
        <w:pStyle w:val="List1Bullet"/>
        <w:ind w:left="567"/>
        <w:rPr>
          <w:rFonts w:cs="Arial"/>
        </w:rPr>
      </w:pPr>
      <w:r>
        <w:rPr>
          <w:rFonts w:cs="Arial"/>
        </w:rPr>
        <w:t>Impact of the farm environment plan on water quality – attempting to quantify by auditing later.</w:t>
      </w:r>
      <w:r w:rsidR="00B631EE">
        <w:rPr>
          <w:rFonts w:cs="Arial"/>
        </w:rPr>
        <w:t xml:space="preserve"> Upper Waikato, Rotorua and Rerewhakaaitu.</w:t>
      </w:r>
    </w:p>
    <w:p w:rsidR="00566D13" w:rsidRPr="005D1CF2" w:rsidRDefault="00082B68" w:rsidP="00063A84">
      <w:pPr>
        <w:pStyle w:val="List1Bullet"/>
        <w:ind w:left="567"/>
        <w:rPr>
          <w:rFonts w:cs="Arial"/>
        </w:rPr>
      </w:pPr>
      <w:r w:rsidRPr="005D1CF2">
        <w:rPr>
          <w:rFonts w:cs="Arial"/>
        </w:rPr>
        <w:t>One hundred and fifty</w:t>
      </w:r>
      <w:r w:rsidR="00823325" w:rsidRPr="005D1CF2">
        <w:rPr>
          <w:rFonts w:cs="Arial"/>
        </w:rPr>
        <w:t xml:space="preserve"> action types on the farms</w:t>
      </w:r>
      <w:r w:rsidRPr="005D1CF2">
        <w:rPr>
          <w:rFonts w:cs="Arial"/>
        </w:rPr>
        <w:t>.</w:t>
      </w:r>
    </w:p>
    <w:p w:rsidR="00823325" w:rsidRPr="005D1CF2" w:rsidRDefault="00063A84" w:rsidP="00063A84">
      <w:pPr>
        <w:pStyle w:val="List1Bullet"/>
        <w:ind w:left="567"/>
        <w:rPr>
          <w:rFonts w:cs="Arial"/>
        </w:rPr>
      </w:pPr>
      <w:r w:rsidRPr="005D1CF2">
        <w:rPr>
          <w:rFonts w:cs="Arial"/>
        </w:rPr>
        <w:t>Rotorua</w:t>
      </w:r>
      <w:r w:rsidR="00823325" w:rsidRPr="005D1CF2">
        <w:rPr>
          <w:rFonts w:cs="Arial"/>
        </w:rPr>
        <w:t xml:space="preserve"> has done first round of SMP process – no audit yet. Can calculate for Rotorua</w:t>
      </w:r>
      <w:r w:rsidR="005D1CF2">
        <w:rPr>
          <w:rFonts w:cs="Arial"/>
        </w:rPr>
        <w:t> </w:t>
      </w:r>
      <w:r w:rsidRPr="005D1CF2">
        <w:rPr>
          <w:rFonts w:cs="Arial"/>
        </w:rPr>
        <w:t>C</w:t>
      </w:r>
      <w:r w:rsidR="00823325" w:rsidRPr="005D1CF2">
        <w:rPr>
          <w:rFonts w:cs="Arial"/>
        </w:rPr>
        <w:t>atchment.</w:t>
      </w:r>
    </w:p>
    <w:p w:rsidR="00823325" w:rsidRPr="005D1CF2" w:rsidRDefault="00823325" w:rsidP="00063A84">
      <w:pPr>
        <w:pStyle w:val="List1Bullet"/>
        <w:ind w:left="567"/>
        <w:rPr>
          <w:rFonts w:cs="Arial"/>
        </w:rPr>
      </w:pPr>
      <w:r w:rsidRPr="005D1CF2">
        <w:rPr>
          <w:rFonts w:cs="Arial"/>
        </w:rPr>
        <w:t>Don’t have access t</w:t>
      </w:r>
      <w:r w:rsidR="00B631EE">
        <w:rPr>
          <w:rFonts w:cs="Arial"/>
        </w:rPr>
        <w:t>o data for Rerewhakaaitu as yet – following up for next meeting</w:t>
      </w:r>
    </w:p>
    <w:p w:rsidR="00823325" w:rsidRPr="005D1CF2" w:rsidRDefault="00823325" w:rsidP="00063A84">
      <w:pPr>
        <w:pStyle w:val="List1Bullet"/>
        <w:ind w:left="567"/>
        <w:rPr>
          <w:rFonts w:cs="Arial"/>
        </w:rPr>
      </w:pPr>
      <w:r w:rsidRPr="005D1CF2">
        <w:rPr>
          <w:rFonts w:cs="Arial"/>
        </w:rPr>
        <w:t>Impl</w:t>
      </w:r>
      <w:r w:rsidR="00B631EE">
        <w:rPr>
          <w:rFonts w:cs="Arial"/>
        </w:rPr>
        <w:t xml:space="preserve">emented farm plans on 640 farms – </w:t>
      </w:r>
      <w:proofErr w:type="spellStart"/>
      <w:r w:rsidR="00B631EE">
        <w:rPr>
          <w:rFonts w:cs="Arial"/>
        </w:rPr>
        <w:t>Karapiro</w:t>
      </w:r>
      <w:proofErr w:type="spellEnd"/>
      <w:r w:rsidR="00B631EE">
        <w:rPr>
          <w:rFonts w:cs="Arial"/>
        </w:rPr>
        <w:t xml:space="preserve"> project, nutrient gains quantified.</w:t>
      </w:r>
    </w:p>
    <w:p w:rsidR="00823325" w:rsidRDefault="00823325" w:rsidP="00063A84">
      <w:pPr>
        <w:pStyle w:val="List1Bullet"/>
        <w:ind w:left="567"/>
        <w:rPr>
          <w:rFonts w:cs="Arial"/>
        </w:rPr>
      </w:pPr>
      <w:r w:rsidRPr="005D1CF2">
        <w:rPr>
          <w:rFonts w:cs="Arial"/>
        </w:rPr>
        <w:t>Achieved 8% N reduction and 17% P reduction on each farm.</w:t>
      </w:r>
    </w:p>
    <w:p w:rsidR="00B631EE" w:rsidRDefault="00B631EE" w:rsidP="00B631EE">
      <w:pPr>
        <w:pStyle w:val="List1Bullet"/>
        <w:numPr>
          <w:ilvl w:val="0"/>
          <w:numId w:val="0"/>
        </w:numPr>
        <w:ind w:left="1418" w:hanging="567"/>
        <w:rPr>
          <w:rFonts w:cs="Arial"/>
        </w:rPr>
      </w:pPr>
    </w:p>
    <w:p w:rsidR="00B631EE" w:rsidRDefault="00B631EE" w:rsidP="00B631EE">
      <w:pPr>
        <w:pStyle w:val="List1Bullet"/>
        <w:numPr>
          <w:ilvl w:val="0"/>
          <w:numId w:val="0"/>
        </w:numPr>
        <w:ind w:left="1418" w:hanging="567"/>
        <w:rPr>
          <w:rFonts w:cs="Arial"/>
        </w:rPr>
      </w:pPr>
      <w:r>
        <w:rPr>
          <w:rFonts w:cs="Arial"/>
        </w:rPr>
        <w:t>Discussion:</w:t>
      </w:r>
    </w:p>
    <w:p w:rsidR="00B631EE" w:rsidRDefault="00B631EE" w:rsidP="007674F4">
      <w:pPr>
        <w:pStyle w:val="List1Bullet"/>
        <w:numPr>
          <w:ilvl w:val="0"/>
          <w:numId w:val="0"/>
        </w:numPr>
        <w:ind w:left="1418" w:hanging="567"/>
        <w:rPr>
          <w:rFonts w:cs="Arial"/>
        </w:rPr>
      </w:pPr>
      <w:r>
        <w:rPr>
          <w:rFonts w:cs="Arial"/>
        </w:rPr>
        <w:t>David H – could these be conservative since OVERSEER</w:t>
      </w:r>
      <w:r w:rsidR="007674F4">
        <w:rPr>
          <w:rFonts w:cs="Arial"/>
        </w:rPr>
        <w:t xml:space="preserve"> assumes best practice and therefore does not adequately reward farmer improvements</w:t>
      </w:r>
      <w:r>
        <w:rPr>
          <w:rFonts w:cs="Arial"/>
        </w:rPr>
        <w:t>?</w:t>
      </w:r>
    </w:p>
    <w:p w:rsidR="00B631EE" w:rsidRDefault="00B631EE" w:rsidP="00B631EE">
      <w:pPr>
        <w:pStyle w:val="List1Bullet"/>
        <w:numPr>
          <w:ilvl w:val="0"/>
          <w:numId w:val="0"/>
        </w:numPr>
        <w:ind w:left="1418" w:hanging="567"/>
        <w:rPr>
          <w:rFonts w:cs="Arial"/>
        </w:rPr>
      </w:pPr>
      <w:r>
        <w:rPr>
          <w:rFonts w:cs="Arial"/>
        </w:rPr>
        <w:t>David B – OVERSEER may be underestimating,</w:t>
      </w:r>
    </w:p>
    <w:p w:rsidR="00B631EE" w:rsidRDefault="00B631EE" w:rsidP="00B631EE">
      <w:pPr>
        <w:pStyle w:val="List1Bullet"/>
        <w:numPr>
          <w:ilvl w:val="0"/>
          <w:numId w:val="0"/>
        </w:numPr>
        <w:ind w:left="1418" w:hanging="567"/>
        <w:rPr>
          <w:rFonts w:cs="Arial"/>
        </w:rPr>
      </w:pPr>
      <w:r>
        <w:rPr>
          <w:rFonts w:cs="Arial"/>
        </w:rPr>
        <w:t>David H – OVERSEER needs to provide a range of outputs.</w:t>
      </w:r>
    </w:p>
    <w:p w:rsidR="00B631EE" w:rsidRPr="005D1CF2" w:rsidRDefault="0093188E" w:rsidP="00B631EE">
      <w:pPr>
        <w:pStyle w:val="List1Bullet"/>
        <w:numPr>
          <w:ilvl w:val="0"/>
          <w:numId w:val="0"/>
        </w:numPr>
        <w:ind w:left="1418" w:hanging="567"/>
        <w:rPr>
          <w:rFonts w:cs="Arial"/>
        </w:rPr>
      </w:pPr>
      <w:r>
        <w:rPr>
          <w:rFonts w:cs="Arial"/>
        </w:rPr>
        <w:t>David B mentioned the good practice matrix MGM used by CRC.</w:t>
      </w:r>
    </w:p>
    <w:p w:rsidR="00823325" w:rsidRPr="00823325" w:rsidRDefault="00823325">
      <w:pPr>
        <w:rPr>
          <w:rFonts w:ascii="Arial" w:hAnsi="Arial" w:cs="Arial"/>
          <w:b/>
          <w:sz w:val="24"/>
          <w:szCs w:val="24"/>
          <w:highlight w:val="green"/>
        </w:rPr>
      </w:pPr>
    </w:p>
    <w:p w:rsidR="00FB043E" w:rsidRPr="00B552A0" w:rsidRDefault="00FB043E" w:rsidP="00B552A0">
      <w:pPr>
        <w:pStyle w:val="Heading1"/>
      </w:pPr>
      <w:r w:rsidRPr="00B552A0">
        <w:t xml:space="preserve">Item 10 – Other matters </w:t>
      </w:r>
      <w:r w:rsidR="005D1CF2" w:rsidRPr="00B552A0">
        <w:t>(</w:t>
      </w:r>
      <w:r w:rsidRPr="00B552A0">
        <w:t>that have been on hold</w:t>
      </w:r>
      <w:r w:rsidR="005D1CF2" w:rsidRPr="00B552A0">
        <w:t>)</w:t>
      </w:r>
    </w:p>
    <w:p w:rsidR="003511AD" w:rsidRPr="005D1CF2" w:rsidRDefault="00970E31" w:rsidP="00FB043E">
      <w:pPr>
        <w:rPr>
          <w:rFonts w:ascii="Arial" w:hAnsi="Arial" w:cs="Arial"/>
          <w:b/>
          <w:i/>
          <w:szCs w:val="24"/>
        </w:rPr>
      </w:pPr>
      <w:r w:rsidRPr="005D1CF2">
        <w:rPr>
          <w:rFonts w:ascii="Arial" w:hAnsi="Arial" w:cs="Arial"/>
          <w:b/>
          <w:i/>
          <w:szCs w:val="24"/>
        </w:rPr>
        <w:t>Aquatic weeds and Lake SPI Position paper (Clive)</w:t>
      </w:r>
      <w:r w:rsidR="0074624E" w:rsidRPr="005D1CF2">
        <w:rPr>
          <w:rFonts w:ascii="Arial" w:hAnsi="Arial" w:cs="Arial"/>
          <w:b/>
          <w:i/>
          <w:szCs w:val="24"/>
        </w:rPr>
        <w:t xml:space="preserve"> </w:t>
      </w:r>
      <w:r w:rsidR="00122A3A">
        <w:rPr>
          <w:rFonts w:ascii="Arial" w:hAnsi="Arial" w:cs="Arial"/>
          <w:b/>
          <w:i/>
          <w:szCs w:val="24"/>
        </w:rPr>
        <w:t>–</w:t>
      </w:r>
      <w:r w:rsidR="0074624E" w:rsidRPr="005D1CF2">
        <w:rPr>
          <w:rFonts w:ascii="Arial" w:hAnsi="Arial" w:cs="Arial"/>
          <w:b/>
          <w:i/>
          <w:szCs w:val="24"/>
        </w:rPr>
        <w:t xml:space="preserve"> </w:t>
      </w:r>
      <w:hyperlink r:id="rId17" w:history="1">
        <w:proofErr w:type="spellStart"/>
        <w:r w:rsidR="00122A3A" w:rsidRPr="00DB320B">
          <w:rPr>
            <w:rStyle w:val="Hyperlink"/>
            <w:rFonts w:ascii="Arial" w:hAnsi="Arial" w:cs="Arial"/>
            <w:b/>
            <w:i/>
            <w:szCs w:val="24"/>
          </w:rPr>
          <w:t>ppt</w:t>
        </w:r>
        <w:proofErr w:type="spellEnd"/>
        <w:r w:rsidR="00122A3A" w:rsidRPr="00DB320B">
          <w:rPr>
            <w:rStyle w:val="Hyperlink"/>
            <w:rFonts w:ascii="Arial" w:hAnsi="Arial" w:cs="Arial"/>
            <w:b/>
            <w:i/>
            <w:szCs w:val="24"/>
          </w:rPr>
          <w:t xml:space="preserve"> </w:t>
        </w:r>
        <w:r w:rsidR="0074624E" w:rsidRPr="00DB320B">
          <w:rPr>
            <w:rStyle w:val="Hyperlink"/>
            <w:rFonts w:ascii="Arial" w:hAnsi="Arial" w:cs="Arial"/>
            <w:b/>
            <w:i/>
            <w:szCs w:val="24"/>
          </w:rPr>
          <w:t>presentation</w:t>
        </w:r>
      </w:hyperlink>
    </w:p>
    <w:p w:rsidR="003511AD" w:rsidRPr="005D1CF2" w:rsidRDefault="003511AD" w:rsidP="003511AD">
      <w:pPr>
        <w:pStyle w:val="List1Bullet"/>
        <w:ind w:left="567"/>
        <w:rPr>
          <w:rFonts w:cs="Arial"/>
        </w:rPr>
      </w:pPr>
      <w:r w:rsidRPr="005D1CF2">
        <w:rPr>
          <w:rFonts w:cs="Arial"/>
        </w:rPr>
        <w:t>Lake SPI is a lake health monitoring tool</w:t>
      </w:r>
      <w:r w:rsidR="006F3CD8" w:rsidRPr="005D1CF2">
        <w:rPr>
          <w:rFonts w:cs="Arial"/>
        </w:rPr>
        <w:t>.</w:t>
      </w:r>
    </w:p>
    <w:p w:rsidR="009912D5" w:rsidRPr="005D1CF2" w:rsidRDefault="009912D5" w:rsidP="003511AD">
      <w:pPr>
        <w:pStyle w:val="List1Bullet"/>
        <w:ind w:left="567"/>
        <w:rPr>
          <w:rFonts w:cs="Arial"/>
        </w:rPr>
      </w:pPr>
      <w:r w:rsidRPr="005D1CF2">
        <w:rPr>
          <w:rFonts w:cs="Arial"/>
        </w:rPr>
        <w:t>Do we want a general paper or specific to each lake?</w:t>
      </w:r>
    </w:p>
    <w:p w:rsidR="000501A5" w:rsidRPr="005D1CF2" w:rsidRDefault="000501A5" w:rsidP="000501A5">
      <w:pPr>
        <w:pStyle w:val="List1Bullet"/>
        <w:tabs>
          <w:tab w:val="clear" w:pos="1418"/>
          <w:tab w:val="num" w:pos="1985"/>
        </w:tabs>
        <w:ind w:left="567"/>
        <w:rPr>
          <w:rFonts w:cs="Arial"/>
        </w:rPr>
      </w:pPr>
      <w:r w:rsidRPr="005D1CF2">
        <w:rPr>
          <w:rFonts w:cs="Arial"/>
        </w:rPr>
        <w:t xml:space="preserve">Who is the paper for? – </w:t>
      </w:r>
      <w:proofErr w:type="gramStart"/>
      <w:r w:rsidRPr="005D1CF2">
        <w:rPr>
          <w:rFonts w:cs="Arial"/>
        </w:rPr>
        <w:t>the</w:t>
      </w:r>
      <w:proofErr w:type="gramEnd"/>
      <w:r w:rsidRPr="005D1CF2">
        <w:rPr>
          <w:rFonts w:cs="Arial"/>
        </w:rPr>
        <w:t xml:space="preserve"> community or yourselves? – </w:t>
      </w:r>
      <w:proofErr w:type="gramStart"/>
      <w:r w:rsidRPr="005D1CF2">
        <w:rPr>
          <w:rFonts w:cs="Arial"/>
        </w:rPr>
        <w:t>what</w:t>
      </w:r>
      <w:proofErr w:type="gramEnd"/>
      <w:r w:rsidRPr="005D1CF2">
        <w:rPr>
          <w:rFonts w:cs="Arial"/>
        </w:rPr>
        <w:t xml:space="preserve"> is the purpose of it? </w:t>
      </w:r>
    </w:p>
    <w:p w:rsidR="00256E3B" w:rsidRPr="005D1CF2" w:rsidRDefault="00853D3E" w:rsidP="00D173CB">
      <w:pPr>
        <w:pStyle w:val="List1Bullet"/>
        <w:ind w:left="567"/>
        <w:rPr>
          <w:rFonts w:cs="Arial"/>
        </w:rPr>
      </w:pPr>
      <w:r w:rsidRPr="005D1CF2">
        <w:rPr>
          <w:rFonts w:cs="Arial"/>
        </w:rPr>
        <w:t xml:space="preserve">Clive has a set of questions </w:t>
      </w:r>
      <w:r w:rsidR="0074624E" w:rsidRPr="005D1CF2">
        <w:rPr>
          <w:rFonts w:cs="Arial"/>
        </w:rPr>
        <w:t xml:space="preserve">to be </w:t>
      </w:r>
      <w:r w:rsidRPr="005D1CF2">
        <w:rPr>
          <w:rFonts w:cs="Arial"/>
        </w:rPr>
        <w:t xml:space="preserve">circulated for </w:t>
      </w:r>
      <w:r w:rsidR="000501A5" w:rsidRPr="005D1CF2">
        <w:rPr>
          <w:rFonts w:cs="Arial"/>
        </w:rPr>
        <w:t>the group</w:t>
      </w:r>
      <w:r w:rsidR="005D1CF2">
        <w:rPr>
          <w:rFonts w:cs="Arial"/>
        </w:rPr>
        <w:t>,</w:t>
      </w:r>
      <w:r w:rsidRPr="005D1CF2">
        <w:rPr>
          <w:rFonts w:cs="Arial"/>
        </w:rPr>
        <w:t xml:space="preserve"> to come up with other questions so </w:t>
      </w:r>
      <w:r w:rsidR="005D1CF2">
        <w:rPr>
          <w:rFonts w:cs="Arial"/>
        </w:rPr>
        <w:t>we can define the SPI Position P</w:t>
      </w:r>
      <w:r w:rsidRPr="005D1CF2">
        <w:rPr>
          <w:rFonts w:cs="Arial"/>
        </w:rPr>
        <w:t>aper.</w:t>
      </w:r>
    </w:p>
    <w:p w:rsidR="00607C3F" w:rsidRPr="005D1CF2" w:rsidRDefault="00607C3F" w:rsidP="005D1CF2">
      <w:pPr>
        <w:pStyle w:val="TextNormal"/>
      </w:pPr>
      <w:r w:rsidRPr="005D1CF2">
        <w:t xml:space="preserve">Greg – in the process of kicking off this project and </w:t>
      </w:r>
      <w:r w:rsidR="007B458D" w:rsidRPr="005D1CF2">
        <w:t>has</w:t>
      </w:r>
      <w:r w:rsidRPr="005D1CF2">
        <w:t xml:space="preserve"> done negotiation with the supplier – hoping to sign up next week. </w:t>
      </w:r>
    </w:p>
    <w:p w:rsidR="00596032" w:rsidRPr="005D1CF2" w:rsidRDefault="00596032" w:rsidP="00596032">
      <w:pPr>
        <w:pStyle w:val="List1Bullet"/>
        <w:tabs>
          <w:tab w:val="clear" w:pos="1418"/>
          <w:tab w:val="num" w:pos="1985"/>
        </w:tabs>
        <w:ind w:left="567"/>
      </w:pPr>
      <w:r w:rsidRPr="005D1CF2">
        <w:rPr>
          <w:rFonts w:cs="Arial"/>
        </w:rPr>
        <w:t>Clive</w:t>
      </w:r>
      <w:r w:rsidRPr="005D1CF2">
        <w:t xml:space="preserve"> talked about recognising the importance of littoral zone vegetation.</w:t>
      </w:r>
    </w:p>
    <w:p w:rsidR="00D14036" w:rsidRDefault="005D1CF2" w:rsidP="00D14036">
      <w:pPr>
        <w:pStyle w:val="List1Bullet"/>
        <w:tabs>
          <w:tab w:val="clear" w:pos="1418"/>
          <w:tab w:val="num" w:pos="1985"/>
        </w:tabs>
        <w:ind w:left="567"/>
      </w:pPr>
      <w:r>
        <w:lastRenderedPageBreak/>
        <w:t>Need Oxygen M</w:t>
      </w:r>
      <w:r w:rsidR="009912D5" w:rsidRPr="005D1CF2">
        <w:t xml:space="preserve">odel for Lake </w:t>
      </w:r>
      <w:proofErr w:type="gramStart"/>
      <w:r w:rsidR="009912D5" w:rsidRPr="005D1CF2">
        <w:t>Rotoiti.</w:t>
      </w:r>
      <w:proofErr w:type="gramEnd"/>
    </w:p>
    <w:p w:rsidR="00122A3A" w:rsidRDefault="00122A3A" w:rsidP="00D14036">
      <w:pPr>
        <w:pStyle w:val="List1Bullet"/>
        <w:tabs>
          <w:tab w:val="clear" w:pos="1418"/>
          <w:tab w:val="num" w:pos="1985"/>
        </w:tabs>
        <w:ind w:left="567"/>
      </w:pPr>
      <w:r>
        <w:t>Rotoiti species succession issues</w:t>
      </w:r>
      <w:r w:rsidR="007674F4">
        <w:t>.</w:t>
      </w:r>
    </w:p>
    <w:p w:rsidR="00122A3A" w:rsidRDefault="00122A3A" w:rsidP="007674F4">
      <w:pPr>
        <w:pStyle w:val="List1Bullet"/>
        <w:tabs>
          <w:tab w:val="clear" w:pos="1418"/>
          <w:tab w:val="num" w:pos="1985"/>
        </w:tabs>
        <w:ind w:left="567"/>
      </w:pPr>
      <w:r>
        <w:t xml:space="preserve">Mentioned </w:t>
      </w:r>
      <w:proofErr w:type="spellStart"/>
      <w:r w:rsidR="007674F4">
        <w:t>Hydrilla</w:t>
      </w:r>
      <w:proofErr w:type="spellEnd"/>
      <w:r w:rsidR="007674F4">
        <w:t xml:space="preserve"> </w:t>
      </w:r>
      <w:r>
        <w:t>risk</w:t>
      </w:r>
      <w:r w:rsidR="007674F4">
        <w:t xml:space="preserve"> - reached up </w:t>
      </w:r>
      <w:r>
        <w:t>to 11</w:t>
      </w:r>
      <w:r w:rsidR="007674F4">
        <w:t xml:space="preserve"> </w:t>
      </w:r>
      <w:r>
        <w:t xml:space="preserve">m in </w:t>
      </w:r>
      <w:r w:rsidR="007674F4">
        <w:t xml:space="preserve">Lake </w:t>
      </w:r>
      <w:proofErr w:type="spellStart"/>
      <w:r w:rsidR="007674F4">
        <w:t>Tutira</w:t>
      </w:r>
      <w:proofErr w:type="spellEnd"/>
      <w:r w:rsidR="007674F4">
        <w:t xml:space="preserve"> (</w:t>
      </w:r>
      <w:r>
        <w:t>Hawkes Bay</w:t>
      </w:r>
      <w:r w:rsidR="007674F4">
        <w:t>)</w:t>
      </w:r>
      <w:r>
        <w:t>,</w:t>
      </w:r>
    </w:p>
    <w:p w:rsidR="00122A3A" w:rsidRDefault="00122A3A" w:rsidP="00D14036">
      <w:pPr>
        <w:pStyle w:val="List1Bullet"/>
        <w:tabs>
          <w:tab w:val="clear" w:pos="1418"/>
          <w:tab w:val="num" w:pos="1985"/>
        </w:tabs>
        <w:ind w:left="567"/>
      </w:pPr>
      <w:r>
        <w:t>Need for vegetation mapping</w:t>
      </w:r>
    </w:p>
    <w:p w:rsidR="00122A3A" w:rsidRDefault="00122A3A" w:rsidP="00D14036">
      <w:pPr>
        <w:pStyle w:val="List1Bullet"/>
        <w:tabs>
          <w:tab w:val="clear" w:pos="1418"/>
          <w:tab w:val="num" w:pos="1985"/>
        </w:tabs>
        <w:ind w:left="567"/>
      </w:pPr>
      <w:r>
        <w:t xml:space="preserve">Suggests weed decay only contributes 2-3% DO load, suggest model to identify load, </w:t>
      </w:r>
      <w:proofErr w:type="gramStart"/>
      <w:r>
        <w:t>doesn’t</w:t>
      </w:r>
      <w:proofErr w:type="gramEnd"/>
      <w:r>
        <w:t xml:space="preserve"> think it is such a big issue. </w:t>
      </w:r>
    </w:p>
    <w:p w:rsidR="00122A3A" w:rsidRDefault="00122A3A" w:rsidP="00122A3A">
      <w:pPr>
        <w:pStyle w:val="List1Bullet"/>
        <w:tabs>
          <w:tab w:val="clear" w:pos="1418"/>
          <w:tab w:val="num" w:pos="1985"/>
        </w:tabs>
        <w:ind w:left="567"/>
      </w:pPr>
      <w:r w:rsidRPr="00122A3A">
        <w:t xml:space="preserve">Recommends weed mapping and oxygen modelling, distribution of weeds and basic numbers. </w:t>
      </w:r>
    </w:p>
    <w:p w:rsidR="00122A3A" w:rsidRDefault="00122A3A" w:rsidP="00122A3A">
      <w:pPr>
        <w:pStyle w:val="List1Bullet"/>
        <w:tabs>
          <w:tab w:val="clear" w:pos="1418"/>
          <w:tab w:val="num" w:pos="1985"/>
        </w:tabs>
        <w:ind w:left="567"/>
      </w:pPr>
      <w:r>
        <w:t xml:space="preserve">Mentioned detailed mapping in 1979 FORLD report edited by W </w:t>
      </w:r>
      <w:proofErr w:type="spellStart"/>
      <w:r>
        <w:t>Silvester</w:t>
      </w:r>
      <w:proofErr w:type="spellEnd"/>
      <w:r>
        <w:t>.</w:t>
      </w:r>
    </w:p>
    <w:p w:rsidR="00122A3A" w:rsidRPr="00122A3A" w:rsidRDefault="00122A3A" w:rsidP="00122A3A">
      <w:pPr>
        <w:pStyle w:val="List1Bullet"/>
        <w:tabs>
          <w:tab w:val="clear" w:pos="1418"/>
          <w:tab w:val="num" w:pos="1985"/>
        </w:tabs>
        <w:ind w:left="567"/>
      </w:pPr>
    </w:p>
    <w:p w:rsidR="00122A3A" w:rsidRPr="0073439C" w:rsidRDefault="00122A3A" w:rsidP="00122A3A">
      <w:pPr>
        <w:pStyle w:val="List1Bullet"/>
        <w:numPr>
          <w:ilvl w:val="0"/>
          <w:numId w:val="0"/>
        </w:numPr>
        <w:rPr>
          <w:b/>
          <w:color w:val="FF0000"/>
        </w:rPr>
      </w:pPr>
      <w:r w:rsidRPr="0073439C">
        <w:rPr>
          <w:b/>
          <w:color w:val="FF0000"/>
        </w:rPr>
        <w:t>ACTION</w:t>
      </w:r>
      <w:r w:rsidR="00096FC9">
        <w:rPr>
          <w:b/>
          <w:color w:val="FF0000"/>
        </w:rPr>
        <w:t xml:space="preserve"> 10(</w:t>
      </w:r>
      <w:proofErr w:type="spellStart"/>
      <w:r w:rsidR="00096FC9">
        <w:rPr>
          <w:b/>
          <w:color w:val="FF0000"/>
        </w:rPr>
        <w:t>i</w:t>
      </w:r>
      <w:proofErr w:type="spellEnd"/>
      <w:r w:rsidR="00096FC9">
        <w:rPr>
          <w:b/>
          <w:color w:val="FF0000"/>
        </w:rPr>
        <w:t>)</w:t>
      </w:r>
      <w:r w:rsidRPr="0073439C">
        <w:rPr>
          <w:b/>
          <w:color w:val="FF0000"/>
        </w:rPr>
        <w:t xml:space="preserve">: Clive to send around questions to group so that they can comment on the focus of the paper. </w:t>
      </w:r>
    </w:p>
    <w:p w:rsidR="00894912" w:rsidRPr="005D1CF2" w:rsidRDefault="005D1CF2" w:rsidP="00894912">
      <w:pPr>
        <w:pStyle w:val="TextIndent"/>
        <w:ind w:left="0"/>
        <w:rPr>
          <w:b/>
          <w:color w:val="FF0000"/>
          <w:sz w:val="24"/>
        </w:rPr>
      </w:pPr>
      <w:r>
        <w:rPr>
          <w:b/>
          <w:color w:val="FF0000"/>
          <w:sz w:val="24"/>
        </w:rPr>
        <w:t>ACTION</w:t>
      </w:r>
      <w:r w:rsidR="00096FC9">
        <w:rPr>
          <w:b/>
          <w:color w:val="FF0000"/>
          <w:sz w:val="24"/>
        </w:rPr>
        <w:t xml:space="preserve"> 10(ii)</w:t>
      </w:r>
      <w:r>
        <w:rPr>
          <w:b/>
          <w:color w:val="FF0000"/>
          <w:sz w:val="24"/>
        </w:rPr>
        <w:t>:</w:t>
      </w:r>
      <w:r>
        <w:rPr>
          <w:b/>
          <w:color w:val="FF0000"/>
          <w:sz w:val="24"/>
        </w:rPr>
        <w:tab/>
      </w:r>
      <w:r w:rsidR="0073439C">
        <w:rPr>
          <w:b/>
          <w:color w:val="FF0000"/>
          <w:sz w:val="24"/>
        </w:rPr>
        <w:t>Andy and</w:t>
      </w:r>
      <w:r w:rsidR="00894912" w:rsidRPr="005D1CF2">
        <w:rPr>
          <w:b/>
          <w:color w:val="FF0000"/>
          <w:sz w:val="24"/>
        </w:rPr>
        <w:t xml:space="preserve"> Greg </w:t>
      </w:r>
      <w:r w:rsidR="0073439C">
        <w:rPr>
          <w:b/>
          <w:color w:val="FF0000"/>
          <w:sz w:val="24"/>
        </w:rPr>
        <w:t>Corbett to discuss a way forward to achieve mapping of weed distribution and changes.</w:t>
      </w:r>
    </w:p>
    <w:p w:rsidR="005D1CF2" w:rsidRDefault="005D1CF2">
      <w:pPr>
        <w:rPr>
          <w:rFonts w:ascii="Arial" w:eastAsia="Times New Roman" w:hAnsi="Arial" w:cs="Times New Roman"/>
          <w:szCs w:val="20"/>
        </w:rPr>
      </w:pPr>
    </w:p>
    <w:p w:rsidR="00D14036" w:rsidRPr="00B552A0" w:rsidRDefault="00D14036" w:rsidP="00B552A0">
      <w:pPr>
        <w:pStyle w:val="Heading1"/>
      </w:pPr>
      <w:r w:rsidRPr="00B552A0">
        <w:t>Item 11 – Other business</w:t>
      </w:r>
    </w:p>
    <w:p w:rsidR="003D5FA0" w:rsidRPr="00725A0B" w:rsidRDefault="00D14036" w:rsidP="00725A0B">
      <w:pPr>
        <w:pStyle w:val="List3Alpha"/>
        <w:numPr>
          <w:ilvl w:val="0"/>
          <w:numId w:val="11"/>
        </w:numPr>
        <w:tabs>
          <w:tab w:val="clear" w:pos="1418"/>
          <w:tab w:val="num" w:pos="-3688"/>
          <w:tab w:val="num" w:pos="-1135"/>
        </w:tabs>
        <w:ind w:left="567"/>
        <w:rPr>
          <w:rFonts w:cs="Arial"/>
        </w:rPr>
      </w:pPr>
      <w:r w:rsidRPr="00725A0B">
        <w:rPr>
          <w:szCs w:val="22"/>
        </w:rPr>
        <w:t>Catfish</w:t>
      </w:r>
      <w:r w:rsidRPr="00725A0B">
        <w:rPr>
          <w:rFonts w:cs="Arial"/>
        </w:rPr>
        <w:t xml:space="preserve"> find in Lake Rotoiti (Shane Grayling)</w:t>
      </w:r>
      <w:r w:rsidR="001D6F40" w:rsidRPr="00725A0B">
        <w:rPr>
          <w:rFonts w:cs="Arial"/>
        </w:rPr>
        <w:t xml:space="preserve"> </w:t>
      </w:r>
      <w:r w:rsidR="00BD3CF0" w:rsidRPr="00725A0B">
        <w:rPr>
          <w:rFonts w:cs="Arial"/>
        </w:rPr>
        <w:t>–</w:t>
      </w:r>
      <w:r w:rsidR="001D6F40" w:rsidRPr="00725A0B">
        <w:rPr>
          <w:rFonts w:cs="Arial"/>
        </w:rPr>
        <w:t xml:space="preserve"> </w:t>
      </w:r>
      <w:hyperlink r:id="rId18" w:history="1">
        <w:r w:rsidR="00725A0B" w:rsidRPr="00DB320B">
          <w:rPr>
            <w:rStyle w:val="Hyperlink"/>
            <w:rFonts w:cs="Arial"/>
          </w:rPr>
          <w:t xml:space="preserve">see </w:t>
        </w:r>
        <w:r w:rsidR="001D6F40" w:rsidRPr="00DB320B">
          <w:rPr>
            <w:rStyle w:val="Hyperlink"/>
            <w:rFonts w:cs="Arial"/>
          </w:rPr>
          <w:t>presentation</w:t>
        </w:r>
      </w:hyperlink>
    </w:p>
    <w:p w:rsidR="00D14036" w:rsidRPr="00725A0B" w:rsidRDefault="00DF771B" w:rsidP="00725A0B">
      <w:pPr>
        <w:pStyle w:val="List1Bullet"/>
        <w:numPr>
          <w:ilvl w:val="0"/>
          <w:numId w:val="10"/>
        </w:numPr>
      </w:pPr>
      <w:r w:rsidRPr="00725A0B">
        <w:t>Talked about points to consider, issues we face, the impact in Rotoiti ecology, presence in other lakes, impacts on water quality amongst other things and also, what is still to learn about these catfish.</w:t>
      </w:r>
    </w:p>
    <w:p w:rsidR="00BD3CF0" w:rsidRPr="00725A0B" w:rsidRDefault="00BD3CF0" w:rsidP="00725A0B">
      <w:pPr>
        <w:pStyle w:val="List1Bullet"/>
        <w:numPr>
          <w:ilvl w:val="0"/>
          <w:numId w:val="10"/>
        </w:numPr>
      </w:pPr>
      <w:r w:rsidRPr="00725A0B">
        <w:t xml:space="preserve">Introduced in 1877 in Auckland region – </w:t>
      </w:r>
      <w:r w:rsidR="00725A0B">
        <w:t xml:space="preserve">is </w:t>
      </w:r>
      <w:r w:rsidRPr="00725A0B">
        <w:t>in Waikato River system including Lake </w:t>
      </w:r>
      <w:proofErr w:type="spellStart"/>
      <w:r w:rsidRPr="00725A0B">
        <w:t>Taupō</w:t>
      </w:r>
      <w:proofErr w:type="spellEnd"/>
      <w:r w:rsidRPr="00725A0B">
        <w:t>.</w:t>
      </w:r>
    </w:p>
    <w:p w:rsidR="00BD3CF0" w:rsidRPr="00725A0B" w:rsidRDefault="00BD3CF0" w:rsidP="00725A0B">
      <w:pPr>
        <w:pStyle w:val="List1Bullet"/>
        <w:numPr>
          <w:ilvl w:val="0"/>
          <w:numId w:val="10"/>
        </w:numPr>
      </w:pPr>
      <w:r w:rsidRPr="00725A0B">
        <w:t>Tough animals</w:t>
      </w:r>
      <w:r w:rsidR="00725A0B">
        <w:t xml:space="preserve"> - c</w:t>
      </w:r>
      <w:r w:rsidRPr="00725A0B">
        <w:t>an survive 72 hours out of water.</w:t>
      </w:r>
    </w:p>
    <w:p w:rsidR="00DF771B" w:rsidRPr="00725A0B" w:rsidRDefault="00DF771B" w:rsidP="00725A0B">
      <w:pPr>
        <w:pStyle w:val="List1Bullet"/>
        <w:numPr>
          <w:ilvl w:val="0"/>
          <w:numId w:val="10"/>
        </w:numPr>
      </w:pPr>
      <w:r w:rsidRPr="00725A0B">
        <w:t xml:space="preserve">Total of 331 catfish caught in this region – 330 in Te </w:t>
      </w:r>
      <w:proofErr w:type="spellStart"/>
      <w:r w:rsidRPr="00725A0B">
        <w:t>Weta</w:t>
      </w:r>
      <w:proofErr w:type="spellEnd"/>
      <w:r w:rsidRPr="00725A0B">
        <w:t xml:space="preserve"> Bay.</w:t>
      </w:r>
    </w:p>
    <w:p w:rsidR="00DF771B" w:rsidRPr="00725A0B" w:rsidRDefault="002619B3" w:rsidP="00725A0B">
      <w:pPr>
        <w:pStyle w:val="List1Bullet"/>
        <w:numPr>
          <w:ilvl w:val="0"/>
          <w:numId w:val="10"/>
        </w:numPr>
      </w:pPr>
      <w:r w:rsidRPr="00725A0B">
        <w:t xml:space="preserve">No catfish caught in Lake Tarawera – this week setting in Lake </w:t>
      </w:r>
      <w:proofErr w:type="spellStart"/>
      <w:r w:rsidRPr="00725A0B">
        <w:t>Rotoehu</w:t>
      </w:r>
      <w:proofErr w:type="spellEnd"/>
      <w:r w:rsidRPr="00725A0B">
        <w:t>.</w:t>
      </w:r>
    </w:p>
    <w:p w:rsidR="002619B3" w:rsidRPr="00725A0B" w:rsidRDefault="002619B3" w:rsidP="007674F4">
      <w:pPr>
        <w:pStyle w:val="List1Bullet"/>
        <w:numPr>
          <w:ilvl w:val="0"/>
          <w:numId w:val="10"/>
        </w:numPr>
      </w:pPr>
      <w:r w:rsidRPr="00725A0B">
        <w:t xml:space="preserve">Had workshop with </w:t>
      </w:r>
      <w:r w:rsidR="007674F4" w:rsidRPr="00725A0B">
        <w:t>N</w:t>
      </w:r>
      <w:r w:rsidR="007674F4">
        <w:t>I</w:t>
      </w:r>
      <w:r w:rsidR="007674F4" w:rsidRPr="00725A0B">
        <w:t>WA</w:t>
      </w:r>
      <w:r w:rsidRPr="00725A0B">
        <w:t xml:space="preserve">, University of Waikato, DOC and Fish </w:t>
      </w:r>
      <w:r w:rsidR="007674F4">
        <w:t>&amp;</w:t>
      </w:r>
      <w:r w:rsidR="007674F4" w:rsidRPr="00725A0B">
        <w:t xml:space="preserve"> </w:t>
      </w:r>
      <w:r w:rsidRPr="00725A0B">
        <w:t>Game with key stakeholders.</w:t>
      </w:r>
    </w:p>
    <w:p w:rsidR="002619B3" w:rsidRPr="00725A0B" w:rsidRDefault="002619B3" w:rsidP="00725A0B">
      <w:pPr>
        <w:pStyle w:val="List1Bullet"/>
        <w:numPr>
          <w:ilvl w:val="0"/>
          <w:numId w:val="10"/>
        </w:numPr>
      </w:pPr>
      <w:r w:rsidRPr="00725A0B">
        <w:t>A consideration for eradication could be electric barriers.</w:t>
      </w:r>
    </w:p>
    <w:p w:rsidR="00DF771B" w:rsidRPr="00725A0B" w:rsidRDefault="00DF771B" w:rsidP="00DF771B">
      <w:pPr>
        <w:pStyle w:val="List1Bullet"/>
        <w:numPr>
          <w:ilvl w:val="0"/>
          <w:numId w:val="0"/>
        </w:numPr>
        <w:ind w:left="567"/>
      </w:pPr>
    </w:p>
    <w:p w:rsidR="00D14036" w:rsidRPr="00725A0B" w:rsidRDefault="00D14036" w:rsidP="00725A0B">
      <w:pPr>
        <w:pStyle w:val="List3Alpha"/>
        <w:numPr>
          <w:ilvl w:val="0"/>
          <w:numId w:val="11"/>
        </w:numPr>
        <w:tabs>
          <w:tab w:val="clear" w:pos="1418"/>
          <w:tab w:val="num" w:pos="-3688"/>
          <w:tab w:val="num" w:pos="-1135"/>
        </w:tabs>
        <w:ind w:left="567"/>
        <w:rPr>
          <w:rFonts w:cs="Arial"/>
        </w:rPr>
      </w:pPr>
      <w:r w:rsidRPr="00725A0B">
        <w:rPr>
          <w:rFonts w:cs="Arial"/>
        </w:rPr>
        <w:t>Discussion of some recent papers on Rotorua (David)</w:t>
      </w:r>
    </w:p>
    <w:p w:rsidR="00D14036" w:rsidRPr="00725A0B" w:rsidRDefault="00894912" w:rsidP="00725A0B">
      <w:pPr>
        <w:pStyle w:val="List1Bullet"/>
        <w:numPr>
          <w:ilvl w:val="0"/>
          <w:numId w:val="10"/>
        </w:numPr>
        <w:rPr>
          <w:rFonts w:cs="Arial"/>
        </w:rPr>
      </w:pPr>
      <w:r w:rsidRPr="00725A0B">
        <w:t>David</w:t>
      </w:r>
      <w:r w:rsidRPr="00725A0B">
        <w:rPr>
          <w:rFonts w:cs="Arial"/>
        </w:rPr>
        <w:t xml:space="preserve"> spoke to a paper titled “</w:t>
      </w:r>
      <w:proofErr w:type="spellStart"/>
      <w:r w:rsidRPr="00725A0B">
        <w:rPr>
          <w:rFonts w:cs="Arial"/>
        </w:rPr>
        <w:t>Charophyte</w:t>
      </w:r>
      <w:proofErr w:type="spellEnd"/>
      <w:r w:rsidRPr="00725A0B">
        <w:rPr>
          <w:rFonts w:cs="Arial"/>
        </w:rPr>
        <w:t xml:space="preserve"> germination responses to herbicide application” – to be circulated.</w:t>
      </w:r>
    </w:p>
    <w:p w:rsidR="0018039E" w:rsidRPr="00725A0B" w:rsidRDefault="00004A25" w:rsidP="00725A0B">
      <w:pPr>
        <w:pStyle w:val="List1Bullet"/>
        <w:numPr>
          <w:ilvl w:val="0"/>
          <w:numId w:val="10"/>
        </w:numPr>
        <w:rPr>
          <w:rFonts w:cs="Arial"/>
        </w:rPr>
      </w:pPr>
      <w:r>
        <w:rPr>
          <w:rFonts w:cs="Arial"/>
        </w:rPr>
        <w:t>Three</w:t>
      </w:r>
      <w:r w:rsidR="0018039E" w:rsidRPr="00725A0B">
        <w:rPr>
          <w:rFonts w:cs="Arial"/>
        </w:rPr>
        <w:t xml:space="preserve"> papers </w:t>
      </w:r>
      <w:r>
        <w:rPr>
          <w:rFonts w:cs="Arial"/>
        </w:rPr>
        <w:t xml:space="preserve">additional papers </w:t>
      </w:r>
      <w:r w:rsidRPr="00725A0B">
        <w:rPr>
          <w:rFonts w:cs="Arial"/>
        </w:rPr>
        <w:t>to</w:t>
      </w:r>
      <w:r w:rsidR="00971E8D" w:rsidRPr="00725A0B">
        <w:rPr>
          <w:rFonts w:cs="Arial"/>
        </w:rPr>
        <w:t xml:space="preserve"> be presented at next meeting and will be circulated.</w:t>
      </w:r>
      <w:r>
        <w:rPr>
          <w:rFonts w:cs="Arial"/>
        </w:rPr>
        <w:t xml:space="preserve"> Hannah Mueller 1. Ecosystems </w:t>
      </w:r>
      <w:proofErr w:type="gramStart"/>
      <w:r>
        <w:rPr>
          <w:rFonts w:cs="Arial"/>
        </w:rPr>
        <w:t>Services,</w:t>
      </w:r>
      <w:proofErr w:type="gramEnd"/>
      <w:r>
        <w:rPr>
          <w:rFonts w:cs="Arial"/>
        </w:rPr>
        <w:t xml:space="preserve"> and 2. Lag Times and response to management actions on Lake Rotorua. Paper with Val Smith – P limitation in Rotorua and transition from </w:t>
      </w:r>
      <w:proofErr w:type="spellStart"/>
      <w:r>
        <w:rPr>
          <w:rFonts w:cs="Arial"/>
        </w:rPr>
        <w:t>cyanos</w:t>
      </w:r>
      <w:proofErr w:type="spellEnd"/>
      <w:r>
        <w:rPr>
          <w:rFonts w:cs="Arial"/>
        </w:rPr>
        <w:t>.</w:t>
      </w:r>
      <w:r w:rsidR="007674F4" w:rsidRPr="00725A0B">
        <w:rPr>
          <w:rFonts w:cs="Arial"/>
        </w:rPr>
        <w:t xml:space="preserve"> – to be circulated</w:t>
      </w:r>
      <w:r w:rsidR="007674F4">
        <w:rPr>
          <w:rFonts w:cs="Arial"/>
        </w:rPr>
        <w:t xml:space="preserve"> with other correspondence leading up to next TAG meeting</w:t>
      </w:r>
    </w:p>
    <w:p w:rsidR="00B6567A" w:rsidRPr="00725A0B" w:rsidRDefault="00B6567A" w:rsidP="00B6567A">
      <w:pPr>
        <w:pStyle w:val="List1Bullet"/>
        <w:numPr>
          <w:ilvl w:val="0"/>
          <w:numId w:val="0"/>
        </w:numPr>
        <w:rPr>
          <w:rFonts w:cs="Arial"/>
        </w:rPr>
      </w:pPr>
    </w:p>
    <w:p w:rsidR="00D14036" w:rsidRPr="00725A0B" w:rsidRDefault="00D14036" w:rsidP="00725A0B">
      <w:pPr>
        <w:pStyle w:val="List3Alpha"/>
        <w:numPr>
          <w:ilvl w:val="0"/>
          <w:numId w:val="11"/>
        </w:numPr>
        <w:tabs>
          <w:tab w:val="clear" w:pos="1418"/>
          <w:tab w:val="num" w:pos="-3688"/>
          <w:tab w:val="num" w:pos="-1135"/>
        </w:tabs>
        <w:ind w:left="567"/>
        <w:rPr>
          <w:rFonts w:cs="Arial"/>
        </w:rPr>
      </w:pPr>
      <w:r w:rsidRPr="00725A0B">
        <w:rPr>
          <w:rFonts w:cs="Arial"/>
        </w:rPr>
        <w:t xml:space="preserve">Land </w:t>
      </w:r>
      <w:r w:rsidRPr="00725A0B">
        <w:rPr>
          <w:szCs w:val="22"/>
        </w:rPr>
        <w:t>TAG</w:t>
      </w:r>
      <w:r w:rsidRPr="00725A0B">
        <w:rPr>
          <w:rFonts w:cs="Arial"/>
        </w:rPr>
        <w:t xml:space="preserve"> update (Andy)</w:t>
      </w:r>
    </w:p>
    <w:p w:rsidR="00DA57EE" w:rsidRDefault="00971E8D" w:rsidP="00725A0B">
      <w:pPr>
        <w:pStyle w:val="List1Bullet"/>
        <w:numPr>
          <w:ilvl w:val="0"/>
          <w:numId w:val="10"/>
        </w:numPr>
        <w:rPr>
          <w:rFonts w:cs="Arial"/>
        </w:rPr>
      </w:pPr>
      <w:r w:rsidRPr="00725A0B">
        <w:rPr>
          <w:rFonts w:cs="Arial"/>
        </w:rPr>
        <w:t>Land</w:t>
      </w:r>
      <w:r w:rsidR="003803B8" w:rsidRPr="00725A0B">
        <w:rPr>
          <w:rFonts w:cs="Arial"/>
        </w:rPr>
        <w:t xml:space="preserve"> TAG</w:t>
      </w:r>
      <w:r w:rsidRPr="00725A0B">
        <w:rPr>
          <w:rFonts w:cs="Arial"/>
        </w:rPr>
        <w:t xml:space="preserve"> </w:t>
      </w:r>
      <w:proofErr w:type="gramStart"/>
      <w:r w:rsidRPr="00725A0B">
        <w:rPr>
          <w:rFonts w:cs="Arial"/>
        </w:rPr>
        <w:t>were</w:t>
      </w:r>
      <w:proofErr w:type="gramEnd"/>
      <w:r w:rsidRPr="00725A0B">
        <w:rPr>
          <w:rFonts w:cs="Arial"/>
        </w:rPr>
        <w:t xml:space="preserve"> hoping for better interaction between them and WQTAG. </w:t>
      </w:r>
      <w:r w:rsidR="007161E4" w:rsidRPr="00725A0B">
        <w:rPr>
          <w:rFonts w:cs="Arial"/>
        </w:rPr>
        <w:t>Maybe n</w:t>
      </w:r>
      <w:r w:rsidRPr="00725A0B">
        <w:rPr>
          <w:rFonts w:cs="Arial"/>
        </w:rPr>
        <w:t>eed a person</w:t>
      </w:r>
      <w:r w:rsidR="007161E4" w:rsidRPr="00725A0B">
        <w:rPr>
          <w:rFonts w:cs="Arial"/>
        </w:rPr>
        <w:t xml:space="preserve"> to attend both meetings</w:t>
      </w:r>
      <w:r w:rsidRPr="00725A0B">
        <w:rPr>
          <w:rFonts w:cs="Arial"/>
        </w:rPr>
        <w:t xml:space="preserve"> - Andy open to ideas on </w:t>
      </w:r>
      <w:proofErr w:type="gramStart"/>
      <w:r w:rsidRPr="00725A0B">
        <w:rPr>
          <w:rFonts w:cs="Arial"/>
        </w:rPr>
        <w:t>this.</w:t>
      </w:r>
      <w:proofErr w:type="gramEnd"/>
    </w:p>
    <w:p w:rsidR="009A6524" w:rsidRPr="009A6524" w:rsidRDefault="009A6524" w:rsidP="009A6524">
      <w:pPr>
        <w:pStyle w:val="List1Bullet"/>
        <w:numPr>
          <w:ilvl w:val="0"/>
          <w:numId w:val="0"/>
        </w:numPr>
        <w:ind w:left="1418" w:hanging="567"/>
        <w:rPr>
          <w:rFonts w:cs="Arial"/>
          <w:color w:val="FF0000"/>
        </w:rPr>
      </w:pPr>
      <w:r w:rsidRPr="009A6524">
        <w:rPr>
          <w:rFonts w:cs="Arial"/>
          <w:color w:val="FF0000"/>
        </w:rPr>
        <w:lastRenderedPageBreak/>
        <w:t>ACTION</w:t>
      </w:r>
      <w:r w:rsidR="00096FC9">
        <w:rPr>
          <w:rFonts w:cs="Arial"/>
          <w:color w:val="FF0000"/>
        </w:rPr>
        <w:t xml:space="preserve"> 11c</w:t>
      </w:r>
      <w:r w:rsidRPr="009A6524">
        <w:rPr>
          <w:rFonts w:cs="Arial"/>
          <w:color w:val="FF0000"/>
        </w:rPr>
        <w:t xml:space="preserve">: Andy to discuss with </w:t>
      </w:r>
      <w:proofErr w:type="spellStart"/>
      <w:r w:rsidRPr="009A6524">
        <w:rPr>
          <w:rFonts w:cs="Arial"/>
          <w:color w:val="FF0000"/>
        </w:rPr>
        <w:t>LandTAG</w:t>
      </w:r>
      <w:proofErr w:type="spellEnd"/>
      <w:r w:rsidRPr="009A6524">
        <w:rPr>
          <w:rFonts w:cs="Arial"/>
          <w:color w:val="FF0000"/>
        </w:rPr>
        <w:t xml:space="preserve"> Chair who will attend WQTAG meetings.</w:t>
      </w:r>
    </w:p>
    <w:p w:rsidR="007420F3" w:rsidRPr="00725A0B" w:rsidRDefault="007420F3" w:rsidP="007420F3">
      <w:pPr>
        <w:pStyle w:val="List1Bullet"/>
        <w:numPr>
          <w:ilvl w:val="0"/>
          <w:numId w:val="0"/>
        </w:numPr>
        <w:ind w:left="567"/>
        <w:rPr>
          <w:rFonts w:cs="Arial"/>
        </w:rPr>
      </w:pPr>
    </w:p>
    <w:p w:rsidR="00D14036" w:rsidRPr="00725A0B" w:rsidRDefault="00D14036" w:rsidP="00725A0B">
      <w:pPr>
        <w:pStyle w:val="List3Alpha"/>
        <w:numPr>
          <w:ilvl w:val="0"/>
          <w:numId w:val="11"/>
        </w:numPr>
        <w:tabs>
          <w:tab w:val="clear" w:pos="1418"/>
          <w:tab w:val="num" w:pos="-3688"/>
          <w:tab w:val="num" w:pos="-1135"/>
        </w:tabs>
        <w:ind w:left="567"/>
        <w:rPr>
          <w:rFonts w:cs="Arial"/>
        </w:rPr>
      </w:pPr>
      <w:r w:rsidRPr="00725A0B">
        <w:rPr>
          <w:rFonts w:cs="Arial"/>
        </w:rPr>
        <w:t xml:space="preserve">Ohau </w:t>
      </w:r>
      <w:r w:rsidRPr="00725A0B">
        <w:rPr>
          <w:szCs w:val="22"/>
        </w:rPr>
        <w:t>Wall</w:t>
      </w:r>
      <w:r w:rsidRPr="00725A0B">
        <w:rPr>
          <w:rFonts w:cs="Arial"/>
        </w:rPr>
        <w:t xml:space="preserve"> update (Andy)</w:t>
      </w:r>
    </w:p>
    <w:p w:rsidR="00DA57EE" w:rsidRDefault="007161E4" w:rsidP="00725A0B">
      <w:pPr>
        <w:pStyle w:val="List1Bullet"/>
        <w:numPr>
          <w:ilvl w:val="0"/>
          <w:numId w:val="10"/>
        </w:numPr>
        <w:rPr>
          <w:rFonts w:cs="Arial"/>
        </w:rPr>
      </w:pPr>
      <w:r w:rsidRPr="00725A0B">
        <w:rPr>
          <w:rFonts w:cs="Arial"/>
        </w:rPr>
        <w:t>Going through resource consenting currently.</w:t>
      </w:r>
    </w:p>
    <w:p w:rsidR="00004A25" w:rsidRDefault="00004A25" w:rsidP="00725A0B">
      <w:pPr>
        <w:pStyle w:val="List1Bullet"/>
        <w:numPr>
          <w:ilvl w:val="0"/>
          <w:numId w:val="10"/>
        </w:numPr>
        <w:rPr>
          <w:rFonts w:cs="Arial"/>
        </w:rPr>
      </w:pPr>
      <w:r>
        <w:rPr>
          <w:rFonts w:cs="Arial"/>
        </w:rPr>
        <w:t>Aiming for longer term consent,</w:t>
      </w:r>
    </w:p>
    <w:p w:rsidR="00004A25" w:rsidRPr="00725A0B" w:rsidRDefault="007674F4" w:rsidP="007674F4">
      <w:pPr>
        <w:pStyle w:val="List1Bullet"/>
        <w:numPr>
          <w:ilvl w:val="0"/>
          <w:numId w:val="10"/>
        </w:numPr>
        <w:rPr>
          <w:rFonts w:cs="Arial"/>
        </w:rPr>
      </w:pPr>
      <w:r>
        <w:rPr>
          <w:rFonts w:cs="Arial"/>
        </w:rPr>
        <w:t xml:space="preserve">BECA is </w:t>
      </w:r>
      <w:r w:rsidR="00004A25">
        <w:rPr>
          <w:rFonts w:cs="Arial"/>
        </w:rPr>
        <w:t xml:space="preserve">leading the consent </w:t>
      </w:r>
      <w:proofErr w:type="gramStart"/>
      <w:r w:rsidR="00004A25">
        <w:rPr>
          <w:rFonts w:cs="Arial"/>
        </w:rPr>
        <w:t>project,</w:t>
      </w:r>
      <w:proofErr w:type="gramEnd"/>
      <w:r w:rsidR="00004A25">
        <w:rPr>
          <w:rFonts w:cs="Arial"/>
        </w:rPr>
        <w:t xml:space="preserve"> major part is the community consultation.</w:t>
      </w:r>
    </w:p>
    <w:p w:rsidR="007420F3" w:rsidRPr="00725A0B" w:rsidRDefault="007420F3" w:rsidP="007420F3">
      <w:pPr>
        <w:pStyle w:val="List1Bullet"/>
        <w:numPr>
          <w:ilvl w:val="0"/>
          <w:numId w:val="0"/>
        </w:numPr>
        <w:ind w:left="567"/>
        <w:rPr>
          <w:rFonts w:cs="Arial"/>
        </w:rPr>
      </w:pPr>
    </w:p>
    <w:p w:rsidR="00D14036" w:rsidRPr="00725A0B" w:rsidRDefault="00D14036" w:rsidP="00725A0B">
      <w:pPr>
        <w:pStyle w:val="List3Alpha"/>
        <w:numPr>
          <w:ilvl w:val="0"/>
          <w:numId w:val="11"/>
        </w:numPr>
        <w:tabs>
          <w:tab w:val="clear" w:pos="1418"/>
          <w:tab w:val="num" w:pos="-3688"/>
          <w:tab w:val="num" w:pos="-2837"/>
          <w:tab w:val="num" w:pos="-1135"/>
        </w:tabs>
        <w:ind w:left="567"/>
        <w:rPr>
          <w:rFonts w:cs="Arial"/>
        </w:rPr>
      </w:pPr>
      <w:r w:rsidRPr="00725A0B">
        <w:rPr>
          <w:rFonts w:cs="Arial"/>
        </w:rPr>
        <w:t xml:space="preserve">Alum and </w:t>
      </w:r>
      <w:r w:rsidR="00004A25">
        <w:rPr>
          <w:szCs w:val="22"/>
        </w:rPr>
        <w:t>P</w:t>
      </w:r>
      <w:r w:rsidRPr="00725A0B">
        <w:rPr>
          <w:rFonts w:cs="Arial"/>
        </w:rPr>
        <w:t xml:space="preserve"> monitoring results (Niroy)</w:t>
      </w:r>
      <w:r w:rsidR="006A29F7" w:rsidRPr="00725A0B">
        <w:rPr>
          <w:rFonts w:cs="Arial"/>
        </w:rPr>
        <w:t xml:space="preserve"> – </w:t>
      </w:r>
      <w:hyperlink r:id="rId19" w:history="1">
        <w:r w:rsidR="006A29F7" w:rsidRPr="00130976">
          <w:rPr>
            <w:rStyle w:val="Hyperlink"/>
            <w:rFonts w:cs="Arial"/>
          </w:rPr>
          <w:t>see presentation</w:t>
        </w:r>
      </w:hyperlink>
      <w:bookmarkStart w:id="0" w:name="_GoBack"/>
      <w:bookmarkEnd w:id="0"/>
    </w:p>
    <w:p w:rsidR="00D14036" w:rsidRDefault="00004A25" w:rsidP="00725A0B">
      <w:pPr>
        <w:pStyle w:val="List1Bullet"/>
        <w:numPr>
          <w:ilvl w:val="0"/>
          <w:numId w:val="10"/>
        </w:numPr>
        <w:rPr>
          <w:rFonts w:cs="Arial"/>
        </w:rPr>
      </w:pPr>
      <w:r>
        <w:rPr>
          <w:rFonts w:cs="Arial"/>
        </w:rPr>
        <w:t xml:space="preserve">Alum dosing currently </w:t>
      </w:r>
      <w:r w:rsidR="002F1A81">
        <w:rPr>
          <w:rFonts w:cs="Arial"/>
        </w:rPr>
        <w:t>at 170 litres per hour</w:t>
      </w:r>
      <w:r w:rsidR="007674F4">
        <w:rPr>
          <w:rFonts w:cs="Arial"/>
        </w:rPr>
        <w:t xml:space="preserve"> in Rotorua</w:t>
      </w:r>
      <w:r w:rsidR="002F1A81">
        <w:rPr>
          <w:rFonts w:cs="Arial"/>
        </w:rPr>
        <w:t>.</w:t>
      </w:r>
    </w:p>
    <w:p w:rsidR="002F1A81" w:rsidRDefault="006A29F7" w:rsidP="007674F4">
      <w:pPr>
        <w:pStyle w:val="List1Bullet"/>
        <w:numPr>
          <w:ilvl w:val="0"/>
          <w:numId w:val="10"/>
        </w:numPr>
        <w:rPr>
          <w:rFonts w:cs="Arial"/>
        </w:rPr>
      </w:pPr>
      <w:r>
        <w:rPr>
          <w:rFonts w:cs="Arial"/>
        </w:rPr>
        <w:t xml:space="preserve">Have </w:t>
      </w:r>
      <w:r w:rsidR="00004A25">
        <w:rPr>
          <w:rFonts w:cs="Arial"/>
        </w:rPr>
        <w:t xml:space="preserve">increased dosed </w:t>
      </w:r>
      <w:r w:rsidR="007674F4">
        <w:rPr>
          <w:rFonts w:cs="Arial"/>
        </w:rPr>
        <w:t xml:space="preserve">from </w:t>
      </w:r>
      <w:r w:rsidR="00004A25">
        <w:rPr>
          <w:rFonts w:cs="Arial"/>
        </w:rPr>
        <w:t>40 litres per hour since November 2015.</w:t>
      </w:r>
    </w:p>
    <w:p w:rsidR="006A29F7" w:rsidRDefault="006A29F7" w:rsidP="007674F4">
      <w:pPr>
        <w:pStyle w:val="List1Bullet"/>
        <w:numPr>
          <w:ilvl w:val="0"/>
          <w:numId w:val="10"/>
        </w:numPr>
        <w:rPr>
          <w:rFonts w:cs="Arial"/>
        </w:rPr>
      </w:pPr>
      <w:r>
        <w:rPr>
          <w:rFonts w:cs="Arial"/>
        </w:rPr>
        <w:t xml:space="preserve">Rotorua Lake </w:t>
      </w:r>
      <w:r w:rsidR="007674F4">
        <w:rPr>
          <w:rFonts w:cs="Arial"/>
        </w:rPr>
        <w:t>–</w:t>
      </w:r>
      <w:r>
        <w:rPr>
          <w:rFonts w:cs="Arial"/>
        </w:rPr>
        <w:t>stratification</w:t>
      </w:r>
      <w:r w:rsidR="007674F4">
        <w:rPr>
          <w:rFonts w:cs="Arial"/>
        </w:rPr>
        <w:t>-</w:t>
      </w:r>
      <w:r w:rsidR="007674F4" w:rsidRPr="007674F4">
        <w:rPr>
          <w:rFonts w:cs="Arial"/>
        </w:rPr>
        <w:t xml:space="preserve"> </w:t>
      </w:r>
      <w:r w:rsidR="007674F4">
        <w:rPr>
          <w:rFonts w:cs="Arial"/>
        </w:rPr>
        <w:t>mixing</w:t>
      </w:r>
      <w:r>
        <w:rPr>
          <w:rFonts w:cs="Arial"/>
        </w:rPr>
        <w:t xml:space="preserve"> period occurred in February</w:t>
      </w:r>
      <w:r w:rsidR="007674F4">
        <w:rPr>
          <w:rFonts w:cs="Arial"/>
        </w:rPr>
        <w:t xml:space="preserve"> when TP levels strongly elevated following the mixing event</w:t>
      </w:r>
      <w:r w:rsidR="00DA57EE">
        <w:rPr>
          <w:rFonts w:cs="Arial"/>
        </w:rPr>
        <w:t>.</w:t>
      </w:r>
    </w:p>
    <w:p w:rsidR="00DA57EE" w:rsidRDefault="00DA57EE" w:rsidP="00725A0B">
      <w:pPr>
        <w:pStyle w:val="List1Bullet"/>
        <w:numPr>
          <w:ilvl w:val="0"/>
          <w:numId w:val="10"/>
        </w:numPr>
        <w:rPr>
          <w:rFonts w:cs="Arial"/>
        </w:rPr>
      </w:pPr>
      <w:r>
        <w:rPr>
          <w:rFonts w:cs="Arial"/>
        </w:rPr>
        <w:t xml:space="preserve">Have purchased equipment to run monitoring at Soda Springs coming into </w:t>
      </w:r>
      <w:proofErr w:type="gramStart"/>
      <w:r>
        <w:rPr>
          <w:rFonts w:cs="Arial"/>
        </w:rPr>
        <w:t>Summer</w:t>
      </w:r>
      <w:proofErr w:type="gramEnd"/>
      <w:r>
        <w:rPr>
          <w:rFonts w:cs="Arial"/>
        </w:rPr>
        <w:t>.</w:t>
      </w:r>
    </w:p>
    <w:p w:rsidR="001F1034" w:rsidRDefault="001F1034" w:rsidP="003D5FA0">
      <w:pPr>
        <w:pStyle w:val="List1Bullet"/>
        <w:numPr>
          <w:ilvl w:val="0"/>
          <w:numId w:val="0"/>
        </w:numPr>
        <w:tabs>
          <w:tab w:val="left" w:pos="1134"/>
        </w:tabs>
        <w:rPr>
          <w:rFonts w:cs="Arial"/>
        </w:rPr>
      </w:pPr>
    </w:p>
    <w:p w:rsidR="00A53EEC" w:rsidRDefault="009C4B39" w:rsidP="00A53EEC">
      <w:pPr>
        <w:rPr>
          <w:rFonts w:ascii="Arial" w:hAnsi="Arial" w:cs="Arial"/>
        </w:rPr>
      </w:pPr>
      <w:r>
        <w:rPr>
          <w:rFonts w:ascii="Arial" w:hAnsi="Arial" w:cs="Arial"/>
        </w:rPr>
        <w:t xml:space="preserve">Meeting closed at </w:t>
      </w:r>
      <w:r w:rsidR="007A7DE1">
        <w:rPr>
          <w:rFonts w:ascii="Arial" w:hAnsi="Arial" w:cs="Arial"/>
        </w:rPr>
        <w:t>4</w:t>
      </w:r>
      <w:r w:rsidR="00F064A9">
        <w:rPr>
          <w:rFonts w:ascii="Arial" w:hAnsi="Arial" w:cs="Arial"/>
        </w:rPr>
        <w:t>:</w:t>
      </w:r>
      <w:r w:rsidR="007A7DE1">
        <w:rPr>
          <w:rFonts w:ascii="Arial" w:hAnsi="Arial" w:cs="Arial"/>
        </w:rPr>
        <w:t>23 pm</w:t>
      </w:r>
    </w:p>
    <w:tbl>
      <w:tblPr>
        <w:tblStyle w:val="TableGrid"/>
        <w:tblW w:w="9922" w:type="dxa"/>
        <w:tblInd w:w="108" w:type="dxa"/>
        <w:tblLook w:val="04A0" w:firstRow="1" w:lastRow="0" w:firstColumn="1" w:lastColumn="0" w:noHBand="0" w:noVBand="1"/>
      </w:tblPr>
      <w:tblGrid>
        <w:gridCol w:w="1843"/>
        <w:gridCol w:w="6289"/>
        <w:gridCol w:w="1790"/>
      </w:tblGrid>
      <w:tr w:rsidR="0021016B" w:rsidRPr="00D037AD" w:rsidTr="00DF2E41">
        <w:trPr>
          <w:trHeight w:val="756"/>
        </w:trPr>
        <w:tc>
          <w:tcPr>
            <w:tcW w:w="9922" w:type="dxa"/>
            <w:gridSpan w:val="3"/>
            <w:shd w:val="clear" w:color="auto" w:fill="auto"/>
            <w:vAlign w:val="center"/>
          </w:tcPr>
          <w:p w:rsidR="0021016B" w:rsidRPr="0021016B" w:rsidRDefault="0021016B" w:rsidP="00BC1EEF">
            <w:pPr>
              <w:spacing w:after="120"/>
              <w:outlineLvl w:val="0"/>
              <w:rPr>
                <w:rFonts w:ascii="Arial" w:hAnsi="Arial"/>
                <w:b/>
                <w:szCs w:val="24"/>
              </w:rPr>
            </w:pPr>
            <w:r w:rsidRPr="0021016B">
              <w:rPr>
                <w:rFonts w:ascii="Arial" w:hAnsi="Arial" w:cs="Arial"/>
              </w:rPr>
              <w:t>Summary of actions from Water Quality Technical Advisory Group Meeting – 30 May 2016</w:t>
            </w:r>
          </w:p>
        </w:tc>
      </w:tr>
      <w:tr w:rsidR="007C1300" w:rsidRPr="00D037AD" w:rsidTr="007C1300">
        <w:tc>
          <w:tcPr>
            <w:tcW w:w="1843" w:type="dxa"/>
            <w:tcBorders>
              <w:bottom w:val="single" w:sz="4" w:space="0" w:color="auto"/>
            </w:tcBorders>
            <w:shd w:val="clear" w:color="auto" w:fill="B6DDE8" w:themeFill="accent5" w:themeFillTint="66"/>
            <w:vAlign w:val="center"/>
          </w:tcPr>
          <w:p w:rsidR="007C1300" w:rsidRPr="00597CAA" w:rsidRDefault="00C702A0" w:rsidP="00BC1EEF">
            <w:pPr>
              <w:spacing w:after="120"/>
              <w:ind w:left="851" w:hanging="851"/>
              <w:outlineLvl w:val="0"/>
              <w:rPr>
                <w:rFonts w:ascii="Arial" w:hAnsi="Arial"/>
                <w:b/>
                <w:szCs w:val="24"/>
                <w:highlight w:val="green"/>
              </w:rPr>
            </w:pPr>
            <w:r>
              <w:rPr>
                <w:rFonts w:ascii="Arial" w:hAnsi="Arial"/>
                <w:b/>
                <w:szCs w:val="24"/>
              </w:rPr>
              <w:t xml:space="preserve">Item </w:t>
            </w:r>
            <w:r w:rsidR="007C1300" w:rsidRPr="007C1300">
              <w:rPr>
                <w:rFonts w:ascii="Arial" w:hAnsi="Arial"/>
                <w:b/>
                <w:szCs w:val="24"/>
              </w:rPr>
              <w:t>Number</w:t>
            </w:r>
          </w:p>
        </w:tc>
        <w:tc>
          <w:tcPr>
            <w:tcW w:w="6289" w:type="dxa"/>
            <w:tcBorders>
              <w:bottom w:val="single" w:sz="4" w:space="0" w:color="auto"/>
            </w:tcBorders>
            <w:shd w:val="clear" w:color="auto" w:fill="B6DDE8" w:themeFill="accent5" w:themeFillTint="66"/>
            <w:vAlign w:val="center"/>
          </w:tcPr>
          <w:p w:rsidR="007C1300" w:rsidRPr="00597CAA" w:rsidRDefault="007C1300" w:rsidP="00571C45">
            <w:pPr>
              <w:spacing w:after="120"/>
              <w:ind w:left="851" w:hanging="851"/>
              <w:outlineLvl w:val="0"/>
              <w:rPr>
                <w:rFonts w:ascii="Arial" w:hAnsi="Arial"/>
                <w:b/>
                <w:szCs w:val="24"/>
                <w:highlight w:val="green"/>
              </w:rPr>
            </w:pPr>
            <w:r w:rsidRPr="00597CAA">
              <w:rPr>
                <w:rFonts w:ascii="Arial" w:hAnsi="Arial"/>
                <w:b/>
                <w:szCs w:val="24"/>
              </w:rPr>
              <w:t>Action Point</w:t>
            </w:r>
          </w:p>
        </w:tc>
        <w:tc>
          <w:tcPr>
            <w:tcW w:w="1790" w:type="dxa"/>
            <w:tcBorders>
              <w:bottom w:val="single" w:sz="4" w:space="0" w:color="auto"/>
            </w:tcBorders>
            <w:shd w:val="clear" w:color="auto" w:fill="B6DDE8" w:themeFill="accent5" w:themeFillTint="66"/>
            <w:vAlign w:val="center"/>
          </w:tcPr>
          <w:p w:rsidR="007C1300" w:rsidRPr="00597CAA" w:rsidRDefault="007C1300" w:rsidP="00BC1EEF">
            <w:pPr>
              <w:spacing w:after="120"/>
              <w:outlineLvl w:val="0"/>
              <w:rPr>
                <w:rFonts w:ascii="Arial" w:hAnsi="Arial"/>
                <w:b/>
                <w:szCs w:val="24"/>
              </w:rPr>
            </w:pPr>
            <w:r w:rsidRPr="00597CAA">
              <w:rPr>
                <w:rFonts w:ascii="Arial" w:hAnsi="Arial"/>
                <w:b/>
                <w:szCs w:val="24"/>
              </w:rPr>
              <w:t>Action or person responding</w:t>
            </w:r>
          </w:p>
        </w:tc>
      </w:tr>
      <w:tr w:rsidR="007C1300" w:rsidRPr="00D037AD" w:rsidTr="007C1300">
        <w:tc>
          <w:tcPr>
            <w:tcW w:w="1843" w:type="dxa"/>
            <w:shd w:val="clear" w:color="auto" w:fill="auto"/>
            <w:vAlign w:val="center"/>
          </w:tcPr>
          <w:p w:rsidR="007C1300" w:rsidRPr="007C1300" w:rsidRDefault="007C1300" w:rsidP="00C702A0">
            <w:pPr>
              <w:spacing w:after="120"/>
              <w:ind w:left="851" w:hanging="851"/>
              <w:outlineLvl w:val="0"/>
              <w:rPr>
                <w:rFonts w:ascii="Arial" w:hAnsi="Arial" w:cs="Arial"/>
                <w:sz w:val="20"/>
                <w:szCs w:val="20"/>
              </w:rPr>
            </w:pPr>
            <w:r w:rsidRPr="007C1300">
              <w:rPr>
                <w:rFonts w:ascii="Arial" w:hAnsi="Arial" w:cs="Arial"/>
                <w:sz w:val="20"/>
                <w:szCs w:val="20"/>
              </w:rPr>
              <w:t>2</w:t>
            </w:r>
            <w:r w:rsidR="00C702A0">
              <w:rPr>
                <w:rFonts w:ascii="Arial" w:hAnsi="Arial" w:cs="Arial"/>
                <w:sz w:val="20"/>
                <w:szCs w:val="20"/>
              </w:rPr>
              <w:t xml:space="preserve"> (</w:t>
            </w:r>
            <w:proofErr w:type="spellStart"/>
            <w:r w:rsidR="00C702A0">
              <w:rPr>
                <w:rFonts w:ascii="Arial" w:hAnsi="Arial" w:cs="Arial"/>
                <w:sz w:val="20"/>
                <w:szCs w:val="20"/>
              </w:rPr>
              <w:t>i</w:t>
            </w:r>
            <w:proofErr w:type="spellEnd"/>
            <w:r w:rsidR="00C702A0">
              <w:rPr>
                <w:rFonts w:ascii="Arial" w:hAnsi="Arial" w:cs="Arial"/>
                <w:sz w:val="20"/>
                <w:szCs w:val="20"/>
              </w:rPr>
              <w:t>)</w:t>
            </w:r>
            <w:r w:rsidRPr="007C1300">
              <w:rPr>
                <w:rFonts w:ascii="Arial" w:hAnsi="Arial" w:cs="Arial"/>
                <w:sz w:val="20"/>
                <w:szCs w:val="20"/>
              </w:rPr>
              <w:t xml:space="preserve"> </w:t>
            </w:r>
          </w:p>
        </w:tc>
        <w:tc>
          <w:tcPr>
            <w:tcW w:w="6289" w:type="dxa"/>
            <w:shd w:val="clear" w:color="auto" w:fill="auto"/>
            <w:vAlign w:val="center"/>
          </w:tcPr>
          <w:p w:rsidR="007C1300" w:rsidRPr="007C1300" w:rsidRDefault="007C1300" w:rsidP="00BC1EEF">
            <w:pPr>
              <w:spacing w:after="120"/>
              <w:outlineLvl w:val="0"/>
              <w:rPr>
                <w:rFonts w:ascii="Arial" w:hAnsi="Arial" w:cs="Arial"/>
                <w:sz w:val="20"/>
                <w:szCs w:val="20"/>
              </w:rPr>
            </w:pPr>
            <w:r w:rsidRPr="007C1300">
              <w:rPr>
                <w:rFonts w:ascii="Arial" w:hAnsi="Arial" w:cs="Arial"/>
                <w:sz w:val="20"/>
                <w:szCs w:val="20"/>
              </w:rPr>
              <w:t>Discuss overlap of sampling and opportunity for linking to MBIE Lake Resilience project.</w:t>
            </w:r>
          </w:p>
        </w:tc>
        <w:tc>
          <w:tcPr>
            <w:tcW w:w="1790" w:type="dxa"/>
            <w:shd w:val="clear" w:color="auto" w:fill="auto"/>
            <w:vAlign w:val="center"/>
          </w:tcPr>
          <w:p w:rsidR="007C1300" w:rsidRPr="007C1300" w:rsidRDefault="007C1300" w:rsidP="00BC1EEF">
            <w:pPr>
              <w:spacing w:after="120"/>
              <w:outlineLvl w:val="0"/>
              <w:rPr>
                <w:rFonts w:ascii="Arial" w:hAnsi="Arial" w:cs="Arial"/>
                <w:sz w:val="20"/>
                <w:szCs w:val="20"/>
              </w:rPr>
            </w:pPr>
            <w:r w:rsidRPr="007C1300">
              <w:rPr>
                <w:rFonts w:ascii="Arial" w:hAnsi="Arial" w:cs="Arial"/>
                <w:sz w:val="20"/>
                <w:szCs w:val="20"/>
              </w:rPr>
              <w:t>David, Andy, Max and Piet</w:t>
            </w:r>
          </w:p>
        </w:tc>
      </w:tr>
      <w:tr w:rsidR="007C1300" w:rsidRPr="00D037AD" w:rsidTr="007C1300">
        <w:tc>
          <w:tcPr>
            <w:tcW w:w="1843" w:type="dxa"/>
          </w:tcPr>
          <w:p w:rsidR="007C1300" w:rsidRPr="00597CAA" w:rsidRDefault="00C7195B" w:rsidP="00C702A0">
            <w:pPr>
              <w:spacing w:before="40" w:after="40"/>
              <w:outlineLvl w:val="0"/>
              <w:rPr>
                <w:rFonts w:ascii="Arial" w:hAnsi="Arial" w:cs="Arial"/>
                <w:sz w:val="20"/>
                <w:szCs w:val="20"/>
              </w:rPr>
            </w:pPr>
            <w:r>
              <w:rPr>
                <w:rFonts w:ascii="Arial" w:hAnsi="Arial" w:cs="Arial"/>
                <w:sz w:val="20"/>
                <w:szCs w:val="20"/>
              </w:rPr>
              <w:t>2</w:t>
            </w:r>
            <w:r w:rsidR="00C702A0">
              <w:rPr>
                <w:rFonts w:ascii="Arial" w:hAnsi="Arial" w:cs="Arial"/>
                <w:sz w:val="20"/>
                <w:szCs w:val="20"/>
              </w:rPr>
              <w:t xml:space="preserve"> (ii)</w:t>
            </w:r>
          </w:p>
        </w:tc>
        <w:tc>
          <w:tcPr>
            <w:tcW w:w="6289" w:type="dxa"/>
          </w:tcPr>
          <w:p w:rsidR="007C1300" w:rsidRPr="009850E2" w:rsidRDefault="007C1300" w:rsidP="00BC1EEF">
            <w:pPr>
              <w:spacing w:before="40" w:after="40"/>
              <w:outlineLvl w:val="0"/>
              <w:rPr>
                <w:rFonts w:ascii="Arial" w:hAnsi="Arial" w:cs="Arial"/>
                <w:i/>
                <w:sz w:val="20"/>
                <w:szCs w:val="20"/>
              </w:rPr>
            </w:pPr>
            <w:r w:rsidRPr="00C7195B">
              <w:rPr>
                <w:rFonts w:ascii="Arial" w:hAnsi="Arial" w:cs="Arial"/>
                <w:sz w:val="20"/>
                <w:szCs w:val="20"/>
              </w:rPr>
              <w:t>David B is to follow up OVERSEER budgets and report back to next meeting.</w:t>
            </w:r>
            <w:r>
              <w:rPr>
                <w:rFonts w:ascii="Arial" w:hAnsi="Arial" w:cs="Arial"/>
                <w:i/>
                <w:color w:val="31849B" w:themeColor="accent5" w:themeShade="BF"/>
                <w:sz w:val="20"/>
                <w:szCs w:val="20"/>
              </w:rPr>
              <w:t xml:space="preserve"> </w:t>
            </w:r>
          </w:p>
        </w:tc>
        <w:tc>
          <w:tcPr>
            <w:tcW w:w="1790" w:type="dxa"/>
          </w:tcPr>
          <w:p w:rsidR="007C1300" w:rsidRPr="00597CAA" w:rsidRDefault="007C1300" w:rsidP="00BC1EEF">
            <w:pPr>
              <w:spacing w:before="40" w:after="40"/>
              <w:outlineLvl w:val="0"/>
              <w:rPr>
                <w:rFonts w:ascii="Arial" w:hAnsi="Arial" w:cs="Arial"/>
                <w:sz w:val="20"/>
                <w:szCs w:val="20"/>
              </w:rPr>
            </w:pPr>
            <w:r w:rsidRPr="00597CAA">
              <w:rPr>
                <w:rFonts w:ascii="Arial" w:hAnsi="Arial" w:cs="Arial"/>
                <w:sz w:val="20"/>
                <w:szCs w:val="20"/>
              </w:rPr>
              <w:t xml:space="preserve">David Burger </w:t>
            </w:r>
          </w:p>
        </w:tc>
      </w:tr>
      <w:tr w:rsidR="00C7195B" w:rsidRPr="00D037AD" w:rsidTr="007C1300">
        <w:tc>
          <w:tcPr>
            <w:tcW w:w="1843" w:type="dxa"/>
          </w:tcPr>
          <w:p w:rsidR="00C7195B" w:rsidRDefault="002946ED" w:rsidP="00BC1EEF">
            <w:pPr>
              <w:spacing w:before="40" w:after="40"/>
              <w:outlineLvl w:val="0"/>
              <w:rPr>
                <w:rFonts w:ascii="Arial" w:hAnsi="Arial" w:cs="Arial"/>
                <w:sz w:val="20"/>
                <w:szCs w:val="20"/>
              </w:rPr>
            </w:pPr>
            <w:r>
              <w:rPr>
                <w:rFonts w:ascii="Arial" w:hAnsi="Arial" w:cs="Arial"/>
                <w:sz w:val="20"/>
                <w:szCs w:val="20"/>
              </w:rPr>
              <w:t>3</w:t>
            </w:r>
          </w:p>
        </w:tc>
        <w:tc>
          <w:tcPr>
            <w:tcW w:w="6289" w:type="dxa"/>
          </w:tcPr>
          <w:p w:rsidR="00C7195B" w:rsidRPr="00C7195B" w:rsidRDefault="00C7195B" w:rsidP="00C7195B">
            <w:pPr>
              <w:spacing w:before="40" w:after="40"/>
              <w:outlineLvl w:val="0"/>
              <w:rPr>
                <w:rFonts w:ascii="Arial" w:hAnsi="Arial" w:cs="Arial"/>
                <w:sz w:val="20"/>
                <w:szCs w:val="20"/>
              </w:rPr>
            </w:pPr>
            <w:r>
              <w:rPr>
                <w:rFonts w:ascii="Arial" w:hAnsi="Arial" w:cs="Arial"/>
                <w:sz w:val="20"/>
                <w:szCs w:val="20"/>
              </w:rPr>
              <w:t>S</w:t>
            </w:r>
            <w:r w:rsidRPr="00C7195B">
              <w:rPr>
                <w:rFonts w:ascii="Arial" w:hAnsi="Arial" w:cs="Arial"/>
                <w:sz w:val="20"/>
                <w:szCs w:val="20"/>
              </w:rPr>
              <w:t>end out Actions (help) table</w:t>
            </w:r>
          </w:p>
        </w:tc>
        <w:tc>
          <w:tcPr>
            <w:tcW w:w="1790" w:type="dxa"/>
          </w:tcPr>
          <w:p w:rsidR="00C7195B" w:rsidRPr="00597CAA" w:rsidRDefault="00C7195B" w:rsidP="00BC1EEF">
            <w:pPr>
              <w:spacing w:before="40" w:after="40"/>
              <w:outlineLvl w:val="0"/>
              <w:rPr>
                <w:rFonts w:ascii="Arial" w:hAnsi="Arial" w:cs="Arial"/>
                <w:sz w:val="20"/>
                <w:szCs w:val="20"/>
              </w:rPr>
            </w:pPr>
            <w:r>
              <w:rPr>
                <w:rFonts w:ascii="Arial" w:hAnsi="Arial" w:cs="Arial"/>
                <w:sz w:val="20"/>
                <w:szCs w:val="20"/>
              </w:rPr>
              <w:t>Ian</w:t>
            </w:r>
          </w:p>
        </w:tc>
      </w:tr>
      <w:tr w:rsidR="002946ED" w:rsidRPr="00D037AD" w:rsidTr="007C1300">
        <w:tc>
          <w:tcPr>
            <w:tcW w:w="1843" w:type="dxa"/>
          </w:tcPr>
          <w:p w:rsidR="002946ED" w:rsidRDefault="002946ED" w:rsidP="00BC1EEF">
            <w:pPr>
              <w:spacing w:before="40" w:after="40"/>
              <w:outlineLvl w:val="0"/>
              <w:rPr>
                <w:rFonts w:ascii="Arial" w:hAnsi="Arial" w:cs="Arial"/>
                <w:sz w:val="20"/>
                <w:szCs w:val="20"/>
              </w:rPr>
            </w:pPr>
            <w:r>
              <w:rPr>
                <w:rFonts w:ascii="Arial" w:hAnsi="Arial" w:cs="Arial"/>
                <w:sz w:val="20"/>
                <w:szCs w:val="20"/>
              </w:rPr>
              <w:t>4a</w:t>
            </w:r>
          </w:p>
        </w:tc>
        <w:tc>
          <w:tcPr>
            <w:tcW w:w="6289" w:type="dxa"/>
          </w:tcPr>
          <w:p w:rsidR="002946ED" w:rsidRDefault="002946ED" w:rsidP="00C7195B">
            <w:pPr>
              <w:spacing w:before="40" w:after="40"/>
              <w:outlineLvl w:val="0"/>
              <w:rPr>
                <w:rFonts w:ascii="Arial" w:hAnsi="Arial" w:cs="Arial"/>
                <w:sz w:val="20"/>
                <w:szCs w:val="20"/>
              </w:rPr>
            </w:pPr>
            <w:r>
              <w:rPr>
                <w:rFonts w:ascii="Arial" w:hAnsi="Arial" w:cs="Arial"/>
                <w:sz w:val="20"/>
                <w:szCs w:val="20"/>
              </w:rPr>
              <w:t>S</w:t>
            </w:r>
            <w:r w:rsidRPr="002946ED">
              <w:rPr>
                <w:rFonts w:ascii="Arial" w:hAnsi="Arial" w:cs="Arial"/>
                <w:sz w:val="20"/>
                <w:szCs w:val="20"/>
              </w:rPr>
              <w:t>et time for presentation to Rotorua community along w</w:t>
            </w:r>
            <w:r>
              <w:rPr>
                <w:rFonts w:ascii="Arial" w:hAnsi="Arial" w:cs="Arial"/>
                <w:sz w:val="20"/>
                <w:szCs w:val="20"/>
              </w:rPr>
              <w:t xml:space="preserve">ith Paul White </w:t>
            </w:r>
            <w:proofErr w:type="spellStart"/>
            <w:r>
              <w:rPr>
                <w:rFonts w:ascii="Arial" w:hAnsi="Arial" w:cs="Arial"/>
                <w:sz w:val="20"/>
                <w:szCs w:val="20"/>
              </w:rPr>
              <w:t>Tarawera</w:t>
            </w:r>
            <w:proofErr w:type="spellEnd"/>
            <w:r>
              <w:rPr>
                <w:rFonts w:ascii="Arial" w:hAnsi="Arial" w:cs="Arial"/>
                <w:sz w:val="20"/>
                <w:szCs w:val="20"/>
              </w:rPr>
              <w:t xml:space="preserve"> GW work</w:t>
            </w:r>
          </w:p>
        </w:tc>
        <w:tc>
          <w:tcPr>
            <w:tcW w:w="1790" w:type="dxa"/>
          </w:tcPr>
          <w:p w:rsidR="002946ED" w:rsidRDefault="002946ED" w:rsidP="00BC1EEF">
            <w:pPr>
              <w:spacing w:before="40" w:after="40"/>
              <w:outlineLvl w:val="0"/>
              <w:rPr>
                <w:rFonts w:ascii="Arial" w:hAnsi="Arial" w:cs="Arial"/>
                <w:sz w:val="20"/>
                <w:szCs w:val="20"/>
              </w:rPr>
            </w:pPr>
            <w:r>
              <w:rPr>
                <w:rFonts w:ascii="Arial" w:hAnsi="Arial" w:cs="Arial"/>
                <w:sz w:val="20"/>
                <w:szCs w:val="20"/>
              </w:rPr>
              <w:t>Andy</w:t>
            </w:r>
          </w:p>
        </w:tc>
      </w:tr>
      <w:tr w:rsidR="002946ED" w:rsidRPr="00D037AD" w:rsidTr="007C1300">
        <w:tc>
          <w:tcPr>
            <w:tcW w:w="1843" w:type="dxa"/>
          </w:tcPr>
          <w:p w:rsidR="002946ED" w:rsidRDefault="002946ED" w:rsidP="00BC1EEF">
            <w:pPr>
              <w:spacing w:before="40" w:after="40"/>
              <w:outlineLvl w:val="0"/>
              <w:rPr>
                <w:rFonts w:ascii="Arial" w:hAnsi="Arial" w:cs="Arial"/>
                <w:sz w:val="20"/>
                <w:szCs w:val="20"/>
              </w:rPr>
            </w:pPr>
            <w:r>
              <w:rPr>
                <w:rFonts w:ascii="Arial" w:hAnsi="Arial" w:cs="Arial"/>
                <w:sz w:val="20"/>
                <w:szCs w:val="20"/>
              </w:rPr>
              <w:t>4b</w:t>
            </w:r>
          </w:p>
        </w:tc>
        <w:tc>
          <w:tcPr>
            <w:tcW w:w="6289" w:type="dxa"/>
          </w:tcPr>
          <w:p w:rsidR="002946ED" w:rsidRDefault="002946ED" w:rsidP="00C7195B">
            <w:pPr>
              <w:spacing w:before="40" w:after="40"/>
              <w:outlineLvl w:val="0"/>
              <w:rPr>
                <w:rFonts w:ascii="Arial" w:hAnsi="Arial" w:cs="Arial"/>
                <w:sz w:val="20"/>
                <w:szCs w:val="20"/>
              </w:rPr>
            </w:pPr>
            <w:r>
              <w:rPr>
                <w:rFonts w:ascii="Arial" w:hAnsi="Arial" w:cs="Arial"/>
                <w:sz w:val="20"/>
                <w:szCs w:val="20"/>
              </w:rPr>
              <w:t>I</w:t>
            </w:r>
            <w:r w:rsidRPr="002946ED">
              <w:rPr>
                <w:rFonts w:ascii="Arial" w:hAnsi="Arial" w:cs="Arial"/>
                <w:sz w:val="20"/>
                <w:szCs w:val="20"/>
              </w:rPr>
              <w:t>nclude cyanobacteria monitoring for Lake Rotoiti to see if there is separation between Rotorua and Rotoiti water quality</w:t>
            </w:r>
          </w:p>
        </w:tc>
        <w:tc>
          <w:tcPr>
            <w:tcW w:w="1790" w:type="dxa"/>
          </w:tcPr>
          <w:p w:rsidR="002946ED" w:rsidRDefault="002946ED" w:rsidP="00BC1EEF">
            <w:pPr>
              <w:spacing w:before="40" w:after="40"/>
              <w:outlineLvl w:val="0"/>
              <w:rPr>
                <w:rFonts w:ascii="Arial" w:hAnsi="Arial" w:cs="Arial"/>
                <w:sz w:val="20"/>
                <w:szCs w:val="20"/>
              </w:rPr>
            </w:pPr>
            <w:r>
              <w:rPr>
                <w:rFonts w:ascii="Arial" w:hAnsi="Arial" w:cs="Arial"/>
                <w:sz w:val="20"/>
                <w:szCs w:val="20"/>
              </w:rPr>
              <w:t>David H</w:t>
            </w:r>
          </w:p>
        </w:tc>
      </w:tr>
      <w:tr w:rsidR="002946ED" w:rsidRPr="00D037AD" w:rsidTr="007C1300">
        <w:tc>
          <w:tcPr>
            <w:tcW w:w="1843" w:type="dxa"/>
          </w:tcPr>
          <w:p w:rsidR="002946ED" w:rsidRDefault="00C702A0" w:rsidP="00BC1EEF">
            <w:pPr>
              <w:spacing w:before="40" w:after="40"/>
              <w:outlineLvl w:val="0"/>
              <w:rPr>
                <w:rFonts w:ascii="Arial" w:hAnsi="Arial" w:cs="Arial"/>
                <w:sz w:val="20"/>
                <w:szCs w:val="20"/>
              </w:rPr>
            </w:pPr>
            <w:r>
              <w:rPr>
                <w:rFonts w:ascii="Arial" w:hAnsi="Arial" w:cs="Arial"/>
                <w:sz w:val="20"/>
                <w:szCs w:val="20"/>
              </w:rPr>
              <w:t>5</w:t>
            </w:r>
          </w:p>
        </w:tc>
        <w:tc>
          <w:tcPr>
            <w:tcW w:w="6289" w:type="dxa"/>
          </w:tcPr>
          <w:p w:rsidR="002946ED" w:rsidRDefault="00C702A0" w:rsidP="00C7195B">
            <w:pPr>
              <w:spacing w:before="40" w:after="40"/>
              <w:outlineLvl w:val="0"/>
              <w:rPr>
                <w:rFonts w:ascii="Arial" w:hAnsi="Arial" w:cs="Arial"/>
                <w:sz w:val="20"/>
                <w:szCs w:val="20"/>
              </w:rPr>
            </w:pPr>
            <w:r>
              <w:rPr>
                <w:rFonts w:ascii="Arial" w:hAnsi="Arial" w:cs="Arial"/>
                <w:sz w:val="20"/>
                <w:szCs w:val="20"/>
              </w:rPr>
              <w:t>L</w:t>
            </w:r>
            <w:r w:rsidRPr="00C702A0">
              <w:rPr>
                <w:rFonts w:ascii="Arial" w:hAnsi="Arial" w:cs="Arial"/>
                <w:sz w:val="20"/>
                <w:szCs w:val="20"/>
              </w:rPr>
              <w:t>ead a small working party to look into the management and investigations of the three sources of P. (Stream inputs managed by alum dosing, sewage and urban catchment)</w:t>
            </w:r>
          </w:p>
        </w:tc>
        <w:tc>
          <w:tcPr>
            <w:tcW w:w="1790" w:type="dxa"/>
          </w:tcPr>
          <w:p w:rsidR="002946ED" w:rsidRDefault="00C702A0" w:rsidP="00BC1EEF">
            <w:pPr>
              <w:spacing w:before="40" w:after="40"/>
              <w:outlineLvl w:val="0"/>
              <w:rPr>
                <w:rFonts w:ascii="Arial" w:hAnsi="Arial" w:cs="Arial"/>
                <w:sz w:val="20"/>
                <w:szCs w:val="20"/>
              </w:rPr>
            </w:pPr>
            <w:r>
              <w:rPr>
                <w:rFonts w:ascii="Arial" w:hAnsi="Arial" w:cs="Arial"/>
                <w:sz w:val="20"/>
                <w:szCs w:val="20"/>
              </w:rPr>
              <w:t>Andy</w:t>
            </w:r>
          </w:p>
        </w:tc>
      </w:tr>
      <w:tr w:rsidR="00C702A0" w:rsidRPr="00D037AD" w:rsidTr="007C1300">
        <w:tc>
          <w:tcPr>
            <w:tcW w:w="1843" w:type="dxa"/>
          </w:tcPr>
          <w:p w:rsidR="00C702A0" w:rsidRDefault="00C702A0" w:rsidP="00BC1EEF">
            <w:pPr>
              <w:spacing w:before="40" w:after="40"/>
              <w:outlineLvl w:val="0"/>
              <w:rPr>
                <w:rFonts w:ascii="Arial" w:hAnsi="Arial" w:cs="Arial"/>
                <w:sz w:val="20"/>
                <w:szCs w:val="20"/>
              </w:rPr>
            </w:pPr>
            <w:r>
              <w:rPr>
                <w:rFonts w:ascii="Arial" w:hAnsi="Arial" w:cs="Arial"/>
                <w:sz w:val="20"/>
                <w:szCs w:val="20"/>
              </w:rPr>
              <w:t>7</w:t>
            </w:r>
          </w:p>
        </w:tc>
        <w:tc>
          <w:tcPr>
            <w:tcW w:w="6289" w:type="dxa"/>
          </w:tcPr>
          <w:p w:rsidR="00C702A0" w:rsidRDefault="00C702A0" w:rsidP="00C7195B">
            <w:pPr>
              <w:spacing w:before="40" w:after="40"/>
              <w:outlineLvl w:val="0"/>
              <w:rPr>
                <w:rFonts w:ascii="Arial" w:hAnsi="Arial" w:cs="Arial"/>
                <w:sz w:val="20"/>
                <w:szCs w:val="20"/>
              </w:rPr>
            </w:pPr>
            <w:r>
              <w:rPr>
                <w:rFonts w:ascii="Arial" w:hAnsi="Arial" w:cs="Arial"/>
                <w:sz w:val="20"/>
                <w:szCs w:val="20"/>
              </w:rPr>
              <w:t>D</w:t>
            </w:r>
            <w:r w:rsidRPr="00C702A0">
              <w:rPr>
                <w:rFonts w:ascii="Arial" w:hAnsi="Arial" w:cs="Arial"/>
                <w:sz w:val="20"/>
                <w:szCs w:val="20"/>
              </w:rPr>
              <w:t>iscuss with SCION and Paul Scholes monitoring of the forest harvest roads during storm events and include in the monitoring programme</w:t>
            </w:r>
          </w:p>
        </w:tc>
        <w:tc>
          <w:tcPr>
            <w:tcW w:w="1790" w:type="dxa"/>
          </w:tcPr>
          <w:p w:rsidR="00C702A0" w:rsidRDefault="00C702A0" w:rsidP="00C702A0">
            <w:pPr>
              <w:spacing w:before="40" w:after="40"/>
              <w:outlineLvl w:val="0"/>
              <w:rPr>
                <w:rFonts w:ascii="Arial" w:hAnsi="Arial" w:cs="Arial"/>
                <w:sz w:val="20"/>
                <w:szCs w:val="20"/>
              </w:rPr>
            </w:pPr>
            <w:r w:rsidRPr="00C702A0">
              <w:rPr>
                <w:rFonts w:ascii="Arial" w:hAnsi="Arial" w:cs="Arial"/>
                <w:sz w:val="20"/>
                <w:szCs w:val="20"/>
              </w:rPr>
              <w:t xml:space="preserve">Andy </w:t>
            </w:r>
            <w:proofErr w:type="spellStart"/>
            <w:r w:rsidRPr="00C702A0">
              <w:rPr>
                <w:rFonts w:ascii="Arial" w:hAnsi="Arial" w:cs="Arial"/>
                <w:sz w:val="20"/>
                <w:szCs w:val="20"/>
              </w:rPr>
              <w:t>W</w:t>
            </w:r>
            <w:r>
              <w:rPr>
                <w:rFonts w:ascii="Arial" w:hAnsi="Arial" w:cs="Arial"/>
                <w:sz w:val="20"/>
                <w:szCs w:val="20"/>
              </w:rPr>
              <w:t>oolhouse</w:t>
            </w:r>
            <w:proofErr w:type="spellEnd"/>
          </w:p>
        </w:tc>
      </w:tr>
      <w:tr w:rsidR="00C702A0" w:rsidRPr="00D037AD" w:rsidTr="007C1300">
        <w:tc>
          <w:tcPr>
            <w:tcW w:w="1843" w:type="dxa"/>
          </w:tcPr>
          <w:p w:rsidR="00C702A0" w:rsidRDefault="00C702A0" w:rsidP="00BC1EEF">
            <w:pPr>
              <w:spacing w:before="40" w:after="40"/>
              <w:outlineLvl w:val="0"/>
              <w:rPr>
                <w:rFonts w:ascii="Arial" w:hAnsi="Arial" w:cs="Arial"/>
                <w:sz w:val="20"/>
                <w:szCs w:val="20"/>
              </w:rPr>
            </w:pPr>
            <w:r>
              <w:rPr>
                <w:rFonts w:ascii="Arial" w:hAnsi="Arial" w:cs="Arial"/>
                <w:sz w:val="20"/>
                <w:szCs w:val="20"/>
              </w:rPr>
              <w:t>8c(</w:t>
            </w:r>
            <w:proofErr w:type="spellStart"/>
            <w:r>
              <w:rPr>
                <w:rFonts w:ascii="Arial" w:hAnsi="Arial" w:cs="Arial"/>
                <w:sz w:val="20"/>
                <w:szCs w:val="20"/>
              </w:rPr>
              <w:t>i</w:t>
            </w:r>
            <w:proofErr w:type="spellEnd"/>
            <w:r>
              <w:rPr>
                <w:rFonts w:ascii="Arial" w:hAnsi="Arial" w:cs="Arial"/>
                <w:sz w:val="20"/>
                <w:szCs w:val="20"/>
              </w:rPr>
              <w:t>)</w:t>
            </w:r>
          </w:p>
        </w:tc>
        <w:tc>
          <w:tcPr>
            <w:tcW w:w="6289" w:type="dxa"/>
          </w:tcPr>
          <w:p w:rsidR="00C702A0" w:rsidRPr="00C702A0" w:rsidRDefault="00C702A0" w:rsidP="00C702A0">
            <w:pPr>
              <w:spacing w:before="40" w:after="40"/>
              <w:outlineLvl w:val="0"/>
              <w:rPr>
                <w:rFonts w:ascii="Arial" w:hAnsi="Arial" w:cs="Arial"/>
                <w:sz w:val="20"/>
                <w:szCs w:val="20"/>
              </w:rPr>
            </w:pPr>
            <w:r>
              <w:rPr>
                <w:rFonts w:ascii="Arial" w:hAnsi="Arial" w:cs="Arial"/>
                <w:sz w:val="20"/>
                <w:szCs w:val="20"/>
              </w:rPr>
              <w:t xml:space="preserve">Provide </w:t>
            </w:r>
            <w:r w:rsidRPr="00C702A0">
              <w:rPr>
                <w:rFonts w:ascii="Arial" w:hAnsi="Arial" w:cs="Arial"/>
                <w:sz w:val="20"/>
                <w:szCs w:val="20"/>
              </w:rPr>
              <w:t xml:space="preserve">Kit </w:t>
            </w:r>
            <w:r>
              <w:rPr>
                <w:rFonts w:ascii="Arial" w:hAnsi="Arial" w:cs="Arial"/>
                <w:sz w:val="20"/>
                <w:szCs w:val="20"/>
              </w:rPr>
              <w:t>with</w:t>
            </w:r>
            <w:r w:rsidRPr="00C702A0">
              <w:rPr>
                <w:rFonts w:ascii="Arial" w:hAnsi="Arial" w:cs="Arial"/>
                <w:sz w:val="20"/>
                <w:szCs w:val="20"/>
              </w:rPr>
              <w:t xml:space="preserve"> information on scenarios to model</w:t>
            </w:r>
          </w:p>
          <w:p w:rsidR="00C702A0" w:rsidRDefault="00C702A0" w:rsidP="00C702A0">
            <w:pPr>
              <w:spacing w:before="40" w:after="40"/>
              <w:outlineLvl w:val="0"/>
              <w:rPr>
                <w:rFonts w:ascii="Arial" w:hAnsi="Arial" w:cs="Arial"/>
                <w:sz w:val="20"/>
                <w:szCs w:val="20"/>
              </w:rPr>
            </w:pPr>
          </w:p>
        </w:tc>
        <w:tc>
          <w:tcPr>
            <w:tcW w:w="1790" w:type="dxa"/>
          </w:tcPr>
          <w:p w:rsidR="00C702A0" w:rsidRPr="00C702A0" w:rsidRDefault="00C702A0" w:rsidP="00C702A0">
            <w:pPr>
              <w:spacing w:before="40" w:after="40"/>
              <w:outlineLvl w:val="0"/>
              <w:rPr>
                <w:rFonts w:ascii="Arial" w:hAnsi="Arial" w:cs="Arial"/>
                <w:sz w:val="20"/>
                <w:szCs w:val="20"/>
              </w:rPr>
            </w:pPr>
            <w:r w:rsidRPr="00C702A0">
              <w:rPr>
                <w:rFonts w:ascii="Arial" w:hAnsi="Arial" w:cs="Arial"/>
                <w:sz w:val="20"/>
                <w:szCs w:val="20"/>
              </w:rPr>
              <w:t>Andy</w:t>
            </w:r>
          </w:p>
        </w:tc>
      </w:tr>
      <w:tr w:rsidR="00C702A0" w:rsidRPr="00D037AD" w:rsidTr="007C1300">
        <w:tc>
          <w:tcPr>
            <w:tcW w:w="1843" w:type="dxa"/>
          </w:tcPr>
          <w:p w:rsidR="00C702A0" w:rsidRDefault="00C702A0" w:rsidP="00BC1EEF">
            <w:pPr>
              <w:spacing w:before="40" w:after="40"/>
              <w:outlineLvl w:val="0"/>
              <w:rPr>
                <w:rFonts w:ascii="Arial" w:hAnsi="Arial" w:cs="Arial"/>
                <w:sz w:val="20"/>
                <w:szCs w:val="20"/>
              </w:rPr>
            </w:pPr>
            <w:r>
              <w:rPr>
                <w:rFonts w:ascii="Arial" w:hAnsi="Arial" w:cs="Arial"/>
                <w:sz w:val="20"/>
                <w:szCs w:val="20"/>
              </w:rPr>
              <w:t>8c(ii)</w:t>
            </w:r>
          </w:p>
        </w:tc>
        <w:tc>
          <w:tcPr>
            <w:tcW w:w="6289" w:type="dxa"/>
          </w:tcPr>
          <w:p w:rsidR="00C702A0" w:rsidRPr="00C702A0" w:rsidRDefault="00C702A0" w:rsidP="00C702A0">
            <w:pPr>
              <w:spacing w:before="40" w:after="40"/>
              <w:outlineLvl w:val="0"/>
              <w:rPr>
                <w:rFonts w:ascii="Arial" w:hAnsi="Arial" w:cs="Arial"/>
                <w:sz w:val="20"/>
                <w:szCs w:val="20"/>
              </w:rPr>
            </w:pPr>
            <w:r>
              <w:rPr>
                <w:rFonts w:ascii="Arial" w:hAnsi="Arial" w:cs="Arial"/>
                <w:sz w:val="20"/>
                <w:szCs w:val="20"/>
              </w:rPr>
              <w:t>O</w:t>
            </w:r>
            <w:r w:rsidRPr="00C702A0">
              <w:rPr>
                <w:rFonts w:ascii="Arial" w:hAnsi="Arial" w:cs="Arial"/>
                <w:sz w:val="20"/>
                <w:szCs w:val="20"/>
              </w:rPr>
              <w:t>rganise review of a single audited data set.</w:t>
            </w:r>
          </w:p>
        </w:tc>
        <w:tc>
          <w:tcPr>
            <w:tcW w:w="1790" w:type="dxa"/>
          </w:tcPr>
          <w:p w:rsidR="00C702A0" w:rsidRPr="00C702A0" w:rsidRDefault="00C702A0" w:rsidP="00C702A0">
            <w:pPr>
              <w:spacing w:before="40" w:after="40"/>
              <w:outlineLvl w:val="0"/>
              <w:rPr>
                <w:rFonts w:ascii="Arial" w:hAnsi="Arial" w:cs="Arial"/>
                <w:sz w:val="20"/>
                <w:szCs w:val="20"/>
              </w:rPr>
            </w:pPr>
            <w:r w:rsidRPr="00C702A0">
              <w:rPr>
                <w:rFonts w:ascii="Arial" w:hAnsi="Arial" w:cs="Arial"/>
                <w:sz w:val="20"/>
                <w:szCs w:val="20"/>
              </w:rPr>
              <w:t>Andy</w:t>
            </w:r>
          </w:p>
        </w:tc>
      </w:tr>
      <w:tr w:rsidR="00C702A0" w:rsidRPr="00D037AD" w:rsidTr="007C1300">
        <w:tc>
          <w:tcPr>
            <w:tcW w:w="1843" w:type="dxa"/>
          </w:tcPr>
          <w:p w:rsidR="00C702A0" w:rsidRDefault="00C702A0" w:rsidP="00BC1EEF">
            <w:pPr>
              <w:spacing w:before="40" w:after="40"/>
              <w:outlineLvl w:val="0"/>
              <w:rPr>
                <w:rFonts w:ascii="Arial" w:hAnsi="Arial" w:cs="Arial"/>
                <w:sz w:val="20"/>
                <w:szCs w:val="20"/>
              </w:rPr>
            </w:pPr>
            <w:r>
              <w:rPr>
                <w:rFonts w:ascii="Arial" w:hAnsi="Arial" w:cs="Arial"/>
                <w:sz w:val="20"/>
                <w:szCs w:val="20"/>
              </w:rPr>
              <w:t>10 (</w:t>
            </w:r>
            <w:proofErr w:type="spellStart"/>
            <w:r>
              <w:rPr>
                <w:rFonts w:ascii="Arial" w:hAnsi="Arial" w:cs="Arial"/>
                <w:sz w:val="20"/>
                <w:szCs w:val="20"/>
              </w:rPr>
              <w:t>i</w:t>
            </w:r>
            <w:proofErr w:type="spellEnd"/>
            <w:r>
              <w:rPr>
                <w:rFonts w:ascii="Arial" w:hAnsi="Arial" w:cs="Arial"/>
                <w:sz w:val="20"/>
                <w:szCs w:val="20"/>
              </w:rPr>
              <w:t>)</w:t>
            </w:r>
          </w:p>
        </w:tc>
        <w:tc>
          <w:tcPr>
            <w:tcW w:w="6289" w:type="dxa"/>
          </w:tcPr>
          <w:p w:rsidR="00C702A0" w:rsidRPr="00C702A0" w:rsidRDefault="00C702A0" w:rsidP="00C702A0">
            <w:pPr>
              <w:spacing w:before="40" w:after="40"/>
              <w:outlineLvl w:val="0"/>
              <w:rPr>
                <w:rFonts w:ascii="Arial" w:hAnsi="Arial" w:cs="Arial"/>
                <w:sz w:val="20"/>
                <w:szCs w:val="20"/>
              </w:rPr>
            </w:pPr>
            <w:r>
              <w:rPr>
                <w:rFonts w:ascii="Arial" w:hAnsi="Arial" w:cs="Arial"/>
                <w:sz w:val="20"/>
                <w:szCs w:val="20"/>
              </w:rPr>
              <w:t>S</w:t>
            </w:r>
            <w:r w:rsidRPr="00C702A0">
              <w:rPr>
                <w:rFonts w:ascii="Arial" w:hAnsi="Arial" w:cs="Arial"/>
                <w:sz w:val="20"/>
                <w:szCs w:val="20"/>
              </w:rPr>
              <w:t xml:space="preserve">end around questions to group so that they can comment on the focus of the paper. </w:t>
            </w:r>
          </w:p>
          <w:p w:rsidR="00C702A0" w:rsidRDefault="00C702A0" w:rsidP="00C702A0">
            <w:pPr>
              <w:spacing w:before="40" w:after="40"/>
              <w:outlineLvl w:val="0"/>
              <w:rPr>
                <w:rFonts w:ascii="Arial" w:hAnsi="Arial" w:cs="Arial"/>
                <w:sz w:val="20"/>
                <w:szCs w:val="20"/>
              </w:rPr>
            </w:pPr>
          </w:p>
        </w:tc>
        <w:tc>
          <w:tcPr>
            <w:tcW w:w="1790" w:type="dxa"/>
          </w:tcPr>
          <w:p w:rsidR="00C702A0" w:rsidRPr="00C702A0" w:rsidRDefault="00C702A0" w:rsidP="00C702A0">
            <w:pPr>
              <w:spacing w:before="40" w:after="40"/>
              <w:outlineLvl w:val="0"/>
              <w:rPr>
                <w:rFonts w:ascii="Arial" w:hAnsi="Arial" w:cs="Arial"/>
                <w:sz w:val="20"/>
                <w:szCs w:val="20"/>
              </w:rPr>
            </w:pPr>
            <w:r w:rsidRPr="00C702A0">
              <w:rPr>
                <w:rFonts w:ascii="Arial" w:hAnsi="Arial" w:cs="Arial"/>
                <w:sz w:val="20"/>
                <w:szCs w:val="20"/>
              </w:rPr>
              <w:t>Clive</w:t>
            </w:r>
          </w:p>
        </w:tc>
      </w:tr>
      <w:tr w:rsidR="00C702A0" w:rsidRPr="00D037AD" w:rsidTr="007C1300">
        <w:tc>
          <w:tcPr>
            <w:tcW w:w="1843" w:type="dxa"/>
          </w:tcPr>
          <w:p w:rsidR="00C702A0" w:rsidRDefault="00C702A0" w:rsidP="00BC1EEF">
            <w:pPr>
              <w:spacing w:before="40" w:after="40"/>
              <w:outlineLvl w:val="0"/>
              <w:rPr>
                <w:rFonts w:ascii="Arial" w:hAnsi="Arial" w:cs="Arial"/>
                <w:sz w:val="20"/>
                <w:szCs w:val="20"/>
              </w:rPr>
            </w:pPr>
            <w:r>
              <w:rPr>
                <w:rFonts w:ascii="Arial" w:hAnsi="Arial" w:cs="Arial"/>
                <w:sz w:val="20"/>
                <w:szCs w:val="20"/>
              </w:rPr>
              <w:t>10 (ii)</w:t>
            </w:r>
          </w:p>
        </w:tc>
        <w:tc>
          <w:tcPr>
            <w:tcW w:w="6289" w:type="dxa"/>
          </w:tcPr>
          <w:p w:rsidR="00C702A0" w:rsidRPr="00C702A0" w:rsidRDefault="00C702A0" w:rsidP="00C702A0">
            <w:pPr>
              <w:spacing w:before="40" w:after="40"/>
              <w:outlineLvl w:val="0"/>
              <w:rPr>
                <w:rFonts w:ascii="Arial" w:hAnsi="Arial" w:cs="Arial"/>
                <w:sz w:val="20"/>
                <w:szCs w:val="20"/>
              </w:rPr>
            </w:pPr>
            <w:r w:rsidRPr="00C702A0">
              <w:rPr>
                <w:rFonts w:ascii="Arial" w:hAnsi="Arial" w:cs="Arial"/>
                <w:sz w:val="20"/>
                <w:szCs w:val="20"/>
              </w:rPr>
              <w:t>Discuss a way forward to achieve mapping of weed distribution and changes.</w:t>
            </w:r>
          </w:p>
        </w:tc>
        <w:tc>
          <w:tcPr>
            <w:tcW w:w="1790" w:type="dxa"/>
          </w:tcPr>
          <w:p w:rsidR="00C702A0" w:rsidRPr="00C702A0" w:rsidRDefault="00C702A0" w:rsidP="00C702A0">
            <w:pPr>
              <w:spacing w:before="40" w:after="40"/>
              <w:outlineLvl w:val="0"/>
              <w:rPr>
                <w:rFonts w:ascii="Arial" w:hAnsi="Arial" w:cs="Arial"/>
                <w:sz w:val="20"/>
                <w:szCs w:val="20"/>
              </w:rPr>
            </w:pPr>
            <w:r w:rsidRPr="00C702A0">
              <w:rPr>
                <w:rFonts w:ascii="Arial" w:hAnsi="Arial" w:cs="Arial"/>
                <w:sz w:val="20"/>
                <w:szCs w:val="20"/>
              </w:rPr>
              <w:t>Andy and Greg Corbett</w:t>
            </w:r>
          </w:p>
        </w:tc>
      </w:tr>
      <w:tr w:rsidR="00C702A0" w:rsidRPr="00D037AD" w:rsidTr="007C1300">
        <w:tc>
          <w:tcPr>
            <w:tcW w:w="1843" w:type="dxa"/>
          </w:tcPr>
          <w:p w:rsidR="00C702A0" w:rsidRDefault="00C702A0" w:rsidP="00BC1EEF">
            <w:pPr>
              <w:spacing w:before="40" w:after="40"/>
              <w:outlineLvl w:val="0"/>
              <w:rPr>
                <w:rFonts w:ascii="Arial" w:hAnsi="Arial" w:cs="Arial"/>
                <w:sz w:val="20"/>
                <w:szCs w:val="20"/>
              </w:rPr>
            </w:pPr>
            <w:r>
              <w:rPr>
                <w:rFonts w:ascii="Arial" w:hAnsi="Arial" w:cs="Arial"/>
                <w:sz w:val="20"/>
                <w:szCs w:val="20"/>
              </w:rPr>
              <w:t>11c</w:t>
            </w:r>
          </w:p>
        </w:tc>
        <w:tc>
          <w:tcPr>
            <w:tcW w:w="6289" w:type="dxa"/>
          </w:tcPr>
          <w:p w:rsidR="00C702A0" w:rsidRPr="00C702A0" w:rsidRDefault="00C702A0" w:rsidP="00C702A0">
            <w:pPr>
              <w:spacing w:before="40" w:after="40"/>
              <w:outlineLvl w:val="0"/>
              <w:rPr>
                <w:rFonts w:ascii="Arial" w:hAnsi="Arial" w:cs="Arial"/>
                <w:sz w:val="20"/>
                <w:szCs w:val="20"/>
              </w:rPr>
            </w:pPr>
            <w:r>
              <w:rPr>
                <w:rFonts w:ascii="Arial" w:hAnsi="Arial" w:cs="Arial"/>
                <w:sz w:val="20"/>
                <w:szCs w:val="20"/>
              </w:rPr>
              <w:t>D</w:t>
            </w:r>
            <w:r w:rsidRPr="00C702A0">
              <w:rPr>
                <w:rFonts w:ascii="Arial" w:hAnsi="Arial" w:cs="Arial"/>
                <w:sz w:val="20"/>
                <w:szCs w:val="20"/>
              </w:rPr>
              <w:t xml:space="preserve">iscuss with </w:t>
            </w:r>
            <w:proofErr w:type="spellStart"/>
            <w:r w:rsidRPr="00C702A0">
              <w:rPr>
                <w:rFonts w:ascii="Arial" w:hAnsi="Arial" w:cs="Arial"/>
                <w:sz w:val="20"/>
                <w:szCs w:val="20"/>
              </w:rPr>
              <w:t>LandTAG</w:t>
            </w:r>
            <w:proofErr w:type="spellEnd"/>
            <w:r w:rsidRPr="00C702A0">
              <w:rPr>
                <w:rFonts w:ascii="Arial" w:hAnsi="Arial" w:cs="Arial"/>
                <w:sz w:val="20"/>
                <w:szCs w:val="20"/>
              </w:rPr>
              <w:t xml:space="preserve"> Chair who will attend WQTAG meetings</w:t>
            </w:r>
          </w:p>
        </w:tc>
        <w:tc>
          <w:tcPr>
            <w:tcW w:w="1790" w:type="dxa"/>
          </w:tcPr>
          <w:p w:rsidR="00C702A0" w:rsidRPr="00C702A0" w:rsidRDefault="00C702A0" w:rsidP="00C702A0">
            <w:pPr>
              <w:spacing w:before="40" w:after="40"/>
              <w:outlineLvl w:val="0"/>
              <w:rPr>
                <w:rFonts w:ascii="Arial" w:hAnsi="Arial" w:cs="Arial"/>
                <w:sz w:val="20"/>
                <w:szCs w:val="20"/>
              </w:rPr>
            </w:pPr>
            <w:r>
              <w:rPr>
                <w:rFonts w:ascii="Arial" w:hAnsi="Arial" w:cs="Arial"/>
                <w:sz w:val="20"/>
                <w:szCs w:val="20"/>
              </w:rPr>
              <w:t>Andy</w:t>
            </w:r>
          </w:p>
        </w:tc>
      </w:tr>
    </w:tbl>
    <w:p w:rsidR="007C1300" w:rsidRPr="00A53EEC" w:rsidRDefault="007C1300" w:rsidP="00A53EEC">
      <w:pPr>
        <w:rPr>
          <w:rFonts w:ascii="Arial" w:hAnsi="Arial" w:cs="Arial"/>
        </w:rPr>
      </w:pPr>
    </w:p>
    <w:sectPr w:rsidR="007C1300" w:rsidRPr="00A53EEC" w:rsidSect="002A5DB5">
      <w:footerReference w:type="default" r:id="rId2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866" w:rsidRDefault="00C21866" w:rsidP="005A7912">
      <w:pPr>
        <w:spacing w:after="0" w:line="240" w:lineRule="auto"/>
      </w:pPr>
      <w:r>
        <w:separator/>
      </w:r>
    </w:p>
  </w:endnote>
  <w:endnote w:type="continuationSeparator" w:id="0">
    <w:p w:rsidR="00C21866" w:rsidRDefault="00C21866" w:rsidP="005A7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94C" w:rsidRPr="00DD2571" w:rsidRDefault="00DD2571" w:rsidP="00DD2571">
    <w:pPr>
      <w:pStyle w:val="Footer"/>
      <w:tabs>
        <w:tab w:val="clear" w:pos="9026"/>
        <w:tab w:val="right" w:pos="9639"/>
      </w:tabs>
      <w:rPr>
        <w:rFonts w:ascii="Arial" w:hAnsi="Arial" w:cs="Arial"/>
        <w:i/>
        <w:sz w:val="18"/>
        <w:szCs w:val="18"/>
      </w:rPr>
    </w:pPr>
    <w:r w:rsidRPr="00DD2571">
      <w:rPr>
        <w:rFonts w:ascii="Arial" w:hAnsi="Arial" w:cs="Arial"/>
        <w:i/>
        <w:sz w:val="18"/>
        <w:szCs w:val="18"/>
      </w:rPr>
      <w:t>Water Quality Technical Advisory Group Meeting Notes – 30 May 2016</w:t>
    </w:r>
    <w:r w:rsidRPr="00DD2571">
      <w:rPr>
        <w:rFonts w:ascii="Arial" w:hAnsi="Arial" w:cs="Arial"/>
        <w:i/>
        <w:sz w:val="18"/>
        <w:szCs w:val="18"/>
      </w:rPr>
      <w:tab/>
    </w:r>
    <w:r w:rsidR="0099194C" w:rsidRPr="00DD2571">
      <w:rPr>
        <w:rFonts w:ascii="Arial" w:hAnsi="Arial" w:cs="Arial"/>
        <w:i/>
        <w:sz w:val="18"/>
        <w:szCs w:val="18"/>
      </w:rPr>
      <w:fldChar w:fldCharType="begin"/>
    </w:r>
    <w:r w:rsidR="0099194C" w:rsidRPr="00DD2571">
      <w:rPr>
        <w:rFonts w:ascii="Arial" w:hAnsi="Arial" w:cs="Arial"/>
        <w:i/>
        <w:sz w:val="18"/>
        <w:szCs w:val="18"/>
      </w:rPr>
      <w:instrText xml:space="preserve"> PAGE   \* MERGEFORMAT </w:instrText>
    </w:r>
    <w:r w:rsidR="0099194C" w:rsidRPr="00DD2571">
      <w:rPr>
        <w:rFonts w:ascii="Arial" w:hAnsi="Arial" w:cs="Arial"/>
        <w:i/>
        <w:sz w:val="18"/>
        <w:szCs w:val="18"/>
      </w:rPr>
      <w:fldChar w:fldCharType="separate"/>
    </w:r>
    <w:r w:rsidR="00130976">
      <w:rPr>
        <w:rFonts w:ascii="Arial" w:hAnsi="Arial" w:cs="Arial"/>
        <w:i/>
        <w:noProof/>
        <w:sz w:val="18"/>
        <w:szCs w:val="18"/>
      </w:rPr>
      <w:t>9</w:t>
    </w:r>
    <w:r w:rsidR="0099194C" w:rsidRPr="00DD2571">
      <w:rPr>
        <w:rFonts w:ascii="Arial" w:hAnsi="Arial" w:cs="Arial"/>
        <w:i/>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866" w:rsidRDefault="00C21866" w:rsidP="005A7912">
      <w:pPr>
        <w:spacing w:after="0" w:line="240" w:lineRule="auto"/>
      </w:pPr>
      <w:r>
        <w:separator/>
      </w:r>
    </w:p>
  </w:footnote>
  <w:footnote w:type="continuationSeparator" w:id="0">
    <w:p w:rsidR="00C21866" w:rsidRDefault="00C21866" w:rsidP="005A79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294D"/>
    <w:multiLevelType w:val="singleLevel"/>
    <w:tmpl w:val="CCB4B644"/>
    <w:lvl w:ilvl="0">
      <w:start w:val="1"/>
      <w:numFmt w:val="lowerLetter"/>
      <w:pStyle w:val="List3Alpha"/>
      <w:lvlText w:val="(%1)"/>
      <w:lvlJc w:val="left"/>
      <w:pPr>
        <w:tabs>
          <w:tab w:val="num" w:pos="1418"/>
        </w:tabs>
        <w:ind w:left="1418" w:hanging="567"/>
      </w:pPr>
      <w:rPr>
        <w:rFonts w:ascii="Arial" w:hAnsi="Arial" w:hint="default"/>
        <w:b w:val="0"/>
        <w:i w:val="0"/>
        <w:sz w:val="22"/>
      </w:rPr>
    </w:lvl>
  </w:abstractNum>
  <w:abstractNum w:abstractNumId="1">
    <w:nsid w:val="0A545847"/>
    <w:multiLevelType w:val="singleLevel"/>
    <w:tmpl w:val="6AA841A4"/>
    <w:lvl w:ilvl="0">
      <w:start w:val="1"/>
      <w:numFmt w:val="decimal"/>
      <w:pStyle w:val="List2Roman"/>
      <w:lvlText w:val="(%1)"/>
      <w:lvlJc w:val="left"/>
      <w:pPr>
        <w:tabs>
          <w:tab w:val="num" w:pos="1571"/>
        </w:tabs>
        <w:ind w:left="1418" w:hanging="567"/>
      </w:pPr>
      <w:rPr>
        <w:rFonts w:ascii="Arial" w:hAnsi="Arial" w:hint="default"/>
        <w:b w:val="0"/>
        <w:i w:val="0"/>
        <w:sz w:val="22"/>
      </w:rPr>
    </w:lvl>
  </w:abstractNum>
  <w:abstractNum w:abstractNumId="2">
    <w:nsid w:val="11952E36"/>
    <w:multiLevelType w:val="hybridMultilevel"/>
    <w:tmpl w:val="782EDD30"/>
    <w:lvl w:ilvl="0" w:tplc="563487D0">
      <w:numFmt w:val="bullet"/>
      <w:lvlText w:val="-"/>
      <w:lvlJc w:val="left"/>
      <w:pPr>
        <w:ind w:left="3368" w:hanging="360"/>
      </w:pPr>
      <w:rPr>
        <w:rFonts w:ascii="Arial" w:eastAsia="Times New Roman" w:hAnsi="Arial" w:cs="Arial" w:hint="default"/>
      </w:rPr>
    </w:lvl>
    <w:lvl w:ilvl="1" w:tplc="14090005">
      <w:start w:val="1"/>
      <w:numFmt w:val="bullet"/>
      <w:lvlText w:val=""/>
      <w:lvlJc w:val="left"/>
      <w:pPr>
        <w:ind w:left="2291" w:hanging="360"/>
      </w:pPr>
      <w:rPr>
        <w:rFonts w:ascii="Wingdings" w:hAnsi="Wingdings"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3">
    <w:nsid w:val="1685285F"/>
    <w:multiLevelType w:val="singleLevel"/>
    <w:tmpl w:val="AC744FC6"/>
    <w:lvl w:ilvl="0">
      <w:start w:val="1"/>
      <w:numFmt w:val="bullet"/>
      <w:pStyle w:val="List1Bullet"/>
      <w:lvlText w:val=""/>
      <w:lvlJc w:val="left"/>
      <w:pPr>
        <w:tabs>
          <w:tab w:val="num" w:pos="1418"/>
        </w:tabs>
        <w:ind w:left="1418" w:hanging="567"/>
      </w:pPr>
      <w:rPr>
        <w:rFonts w:ascii="Symbol" w:hAnsi="Symbol" w:hint="default"/>
      </w:rPr>
    </w:lvl>
  </w:abstractNum>
  <w:abstractNum w:abstractNumId="4">
    <w:nsid w:val="234F5025"/>
    <w:multiLevelType w:val="hybridMultilevel"/>
    <w:tmpl w:val="E104D692"/>
    <w:lvl w:ilvl="0" w:tplc="14090005">
      <w:start w:val="1"/>
      <w:numFmt w:val="bullet"/>
      <w:lvlText w:val=""/>
      <w:lvlJc w:val="left"/>
      <w:pPr>
        <w:ind w:left="927" w:hanging="360"/>
      </w:pPr>
      <w:rPr>
        <w:rFonts w:ascii="Wingdings" w:hAnsi="Wingdings"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5">
    <w:nsid w:val="28CE10E1"/>
    <w:multiLevelType w:val="hybridMultilevel"/>
    <w:tmpl w:val="5314ADFE"/>
    <w:lvl w:ilvl="0" w:tplc="14090005">
      <w:start w:val="1"/>
      <w:numFmt w:val="bullet"/>
      <w:lvlText w:val=""/>
      <w:lvlJc w:val="left"/>
      <w:pPr>
        <w:ind w:left="927" w:hanging="360"/>
      </w:pPr>
      <w:rPr>
        <w:rFonts w:ascii="Wingdings" w:hAnsi="Wingdings"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6">
    <w:nsid w:val="29E90DF4"/>
    <w:multiLevelType w:val="hybridMultilevel"/>
    <w:tmpl w:val="A7A020F8"/>
    <w:lvl w:ilvl="0" w:tplc="563487D0">
      <w:numFmt w:val="bullet"/>
      <w:lvlText w:val="-"/>
      <w:lvlJc w:val="left"/>
      <w:pPr>
        <w:ind w:left="2517" w:hanging="360"/>
      </w:pPr>
      <w:rPr>
        <w:rFonts w:ascii="Arial" w:eastAsia="Times New Roman" w:hAnsi="Arial" w:cs="Arial" w:hint="default"/>
      </w:rPr>
    </w:lvl>
    <w:lvl w:ilvl="1" w:tplc="14090003" w:tentative="1">
      <w:start w:val="1"/>
      <w:numFmt w:val="bullet"/>
      <w:lvlText w:val="o"/>
      <w:lvlJc w:val="left"/>
      <w:pPr>
        <w:ind w:left="3237" w:hanging="360"/>
      </w:pPr>
      <w:rPr>
        <w:rFonts w:ascii="Courier New" w:hAnsi="Courier New" w:cs="Courier New" w:hint="default"/>
      </w:rPr>
    </w:lvl>
    <w:lvl w:ilvl="2" w:tplc="14090005" w:tentative="1">
      <w:start w:val="1"/>
      <w:numFmt w:val="bullet"/>
      <w:lvlText w:val=""/>
      <w:lvlJc w:val="left"/>
      <w:pPr>
        <w:ind w:left="3957" w:hanging="360"/>
      </w:pPr>
      <w:rPr>
        <w:rFonts w:ascii="Wingdings" w:hAnsi="Wingdings" w:hint="default"/>
      </w:rPr>
    </w:lvl>
    <w:lvl w:ilvl="3" w:tplc="14090001" w:tentative="1">
      <w:start w:val="1"/>
      <w:numFmt w:val="bullet"/>
      <w:lvlText w:val=""/>
      <w:lvlJc w:val="left"/>
      <w:pPr>
        <w:ind w:left="4677" w:hanging="360"/>
      </w:pPr>
      <w:rPr>
        <w:rFonts w:ascii="Symbol" w:hAnsi="Symbol" w:hint="default"/>
      </w:rPr>
    </w:lvl>
    <w:lvl w:ilvl="4" w:tplc="14090003" w:tentative="1">
      <w:start w:val="1"/>
      <w:numFmt w:val="bullet"/>
      <w:lvlText w:val="o"/>
      <w:lvlJc w:val="left"/>
      <w:pPr>
        <w:ind w:left="5397" w:hanging="360"/>
      </w:pPr>
      <w:rPr>
        <w:rFonts w:ascii="Courier New" w:hAnsi="Courier New" w:cs="Courier New" w:hint="default"/>
      </w:rPr>
    </w:lvl>
    <w:lvl w:ilvl="5" w:tplc="14090005" w:tentative="1">
      <w:start w:val="1"/>
      <w:numFmt w:val="bullet"/>
      <w:lvlText w:val=""/>
      <w:lvlJc w:val="left"/>
      <w:pPr>
        <w:ind w:left="6117" w:hanging="360"/>
      </w:pPr>
      <w:rPr>
        <w:rFonts w:ascii="Wingdings" w:hAnsi="Wingdings" w:hint="default"/>
      </w:rPr>
    </w:lvl>
    <w:lvl w:ilvl="6" w:tplc="14090001" w:tentative="1">
      <w:start w:val="1"/>
      <w:numFmt w:val="bullet"/>
      <w:lvlText w:val=""/>
      <w:lvlJc w:val="left"/>
      <w:pPr>
        <w:ind w:left="6837" w:hanging="360"/>
      </w:pPr>
      <w:rPr>
        <w:rFonts w:ascii="Symbol" w:hAnsi="Symbol" w:hint="default"/>
      </w:rPr>
    </w:lvl>
    <w:lvl w:ilvl="7" w:tplc="14090003" w:tentative="1">
      <w:start w:val="1"/>
      <w:numFmt w:val="bullet"/>
      <w:lvlText w:val="o"/>
      <w:lvlJc w:val="left"/>
      <w:pPr>
        <w:ind w:left="7557" w:hanging="360"/>
      </w:pPr>
      <w:rPr>
        <w:rFonts w:ascii="Courier New" w:hAnsi="Courier New" w:cs="Courier New" w:hint="default"/>
      </w:rPr>
    </w:lvl>
    <w:lvl w:ilvl="8" w:tplc="14090005" w:tentative="1">
      <w:start w:val="1"/>
      <w:numFmt w:val="bullet"/>
      <w:lvlText w:val=""/>
      <w:lvlJc w:val="left"/>
      <w:pPr>
        <w:ind w:left="8277" w:hanging="360"/>
      </w:pPr>
      <w:rPr>
        <w:rFonts w:ascii="Wingdings" w:hAnsi="Wingdings" w:hint="default"/>
      </w:rPr>
    </w:lvl>
  </w:abstractNum>
  <w:abstractNum w:abstractNumId="7">
    <w:nsid w:val="4062405C"/>
    <w:multiLevelType w:val="hybridMultilevel"/>
    <w:tmpl w:val="B09CD8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67336F67"/>
    <w:multiLevelType w:val="hybridMultilevel"/>
    <w:tmpl w:val="2D9AD0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6C4560AD"/>
    <w:multiLevelType w:val="hybridMultilevel"/>
    <w:tmpl w:val="0F9AE306"/>
    <w:lvl w:ilvl="0" w:tplc="14090005">
      <w:start w:val="1"/>
      <w:numFmt w:val="bullet"/>
      <w:lvlText w:val=""/>
      <w:lvlJc w:val="left"/>
      <w:pPr>
        <w:ind w:left="927" w:hanging="360"/>
      </w:pPr>
      <w:rPr>
        <w:rFonts w:ascii="Wingdings" w:hAnsi="Wingdings" w:hint="default"/>
      </w:rPr>
    </w:lvl>
    <w:lvl w:ilvl="1" w:tplc="14090003">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num w:numId="1">
    <w:abstractNumId w:val="3"/>
  </w:num>
  <w:num w:numId="2">
    <w:abstractNumId w:val="1"/>
  </w:num>
  <w:num w:numId="3">
    <w:abstractNumId w:val="0"/>
  </w:num>
  <w:num w:numId="4">
    <w:abstractNumId w:val="8"/>
  </w:num>
  <w:num w:numId="5">
    <w:abstractNumId w:val="0"/>
    <w:lvlOverride w:ilvl="0">
      <w:startOverride w:val="1"/>
    </w:lvlOverride>
  </w:num>
  <w:num w:numId="6">
    <w:abstractNumId w:val="7"/>
  </w:num>
  <w:num w:numId="7">
    <w:abstractNumId w:val="0"/>
    <w:lvlOverride w:ilvl="0">
      <w:startOverride w:val="1"/>
    </w:lvlOverride>
  </w:num>
  <w:num w:numId="8">
    <w:abstractNumId w:val="5"/>
  </w:num>
  <w:num w:numId="9">
    <w:abstractNumId w:val="4"/>
  </w:num>
  <w:num w:numId="10">
    <w:abstractNumId w:val="9"/>
  </w:num>
  <w:num w:numId="11">
    <w:abstractNumId w:val="0"/>
    <w:lvlOverride w:ilvl="0">
      <w:startOverride w:val="1"/>
    </w:lvlOverride>
  </w:num>
  <w:num w:numId="12">
    <w:abstractNumId w:val="6"/>
  </w:num>
  <w:num w:numId="13">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FCA"/>
    <w:rsid w:val="00004A25"/>
    <w:rsid w:val="0000782C"/>
    <w:rsid w:val="00015F50"/>
    <w:rsid w:val="0001641B"/>
    <w:rsid w:val="00031E35"/>
    <w:rsid w:val="000326D2"/>
    <w:rsid w:val="00032787"/>
    <w:rsid w:val="000438CA"/>
    <w:rsid w:val="00044F15"/>
    <w:rsid w:val="0004590B"/>
    <w:rsid w:val="0004597F"/>
    <w:rsid w:val="00047271"/>
    <w:rsid w:val="000501A5"/>
    <w:rsid w:val="0005434F"/>
    <w:rsid w:val="00054479"/>
    <w:rsid w:val="00061CA4"/>
    <w:rsid w:val="000622E7"/>
    <w:rsid w:val="00063444"/>
    <w:rsid w:val="00063A84"/>
    <w:rsid w:val="00070DA1"/>
    <w:rsid w:val="00071129"/>
    <w:rsid w:val="00071851"/>
    <w:rsid w:val="00077E0A"/>
    <w:rsid w:val="000819FD"/>
    <w:rsid w:val="00082B68"/>
    <w:rsid w:val="00087536"/>
    <w:rsid w:val="000914D6"/>
    <w:rsid w:val="00091E6D"/>
    <w:rsid w:val="000926EA"/>
    <w:rsid w:val="000929EC"/>
    <w:rsid w:val="00094F90"/>
    <w:rsid w:val="00096FC9"/>
    <w:rsid w:val="000973E5"/>
    <w:rsid w:val="00097A2B"/>
    <w:rsid w:val="000A0FFB"/>
    <w:rsid w:val="000A273D"/>
    <w:rsid w:val="000B1B0F"/>
    <w:rsid w:val="000B4BD5"/>
    <w:rsid w:val="000C02B4"/>
    <w:rsid w:val="000C3F3E"/>
    <w:rsid w:val="000C41D7"/>
    <w:rsid w:val="000C75DD"/>
    <w:rsid w:val="000D3838"/>
    <w:rsid w:val="000D578C"/>
    <w:rsid w:val="000D687E"/>
    <w:rsid w:val="000E0BC1"/>
    <w:rsid w:val="000F2A7E"/>
    <w:rsid w:val="000F2E40"/>
    <w:rsid w:val="000F2FF0"/>
    <w:rsid w:val="000F75CA"/>
    <w:rsid w:val="00110A06"/>
    <w:rsid w:val="00111A92"/>
    <w:rsid w:val="0011496B"/>
    <w:rsid w:val="00114CB3"/>
    <w:rsid w:val="00122A3A"/>
    <w:rsid w:val="00124D5A"/>
    <w:rsid w:val="0012596E"/>
    <w:rsid w:val="00130976"/>
    <w:rsid w:val="00137FEB"/>
    <w:rsid w:val="00144B8D"/>
    <w:rsid w:val="001571DB"/>
    <w:rsid w:val="00164BCA"/>
    <w:rsid w:val="00167539"/>
    <w:rsid w:val="001676D9"/>
    <w:rsid w:val="00167B50"/>
    <w:rsid w:val="001709D1"/>
    <w:rsid w:val="0017249E"/>
    <w:rsid w:val="00172862"/>
    <w:rsid w:val="00172B5A"/>
    <w:rsid w:val="0018039E"/>
    <w:rsid w:val="00181AC8"/>
    <w:rsid w:val="00184DB3"/>
    <w:rsid w:val="00187556"/>
    <w:rsid w:val="00191C0A"/>
    <w:rsid w:val="0019751C"/>
    <w:rsid w:val="001A0775"/>
    <w:rsid w:val="001A31E6"/>
    <w:rsid w:val="001A5425"/>
    <w:rsid w:val="001B52DC"/>
    <w:rsid w:val="001C72F5"/>
    <w:rsid w:val="001D4B99"/>
    <w:rsid w:val="001D6F40"/>
    <w:rsid w:val="001D75ED"/>
    <w:rsid w:val="001E2207"/>
    <w:rsid w:val="001E4CCE"/>
    <w:rsid w:val="001F1034"/>
    <w:rsid w:val="001F770E"/>
    <w:rsid w:val="00202090"/>
    <w:rsid w:val="0021016B"/>
    <w:rsid w:val="0021254D"/>
    <w:rsid w:val="0021268A"/>
    <w:rsid w:val="002225BF"/>
    <w:rsid w:val="002368E2"/>
    <w:rsid w:val="00236A24"/>
    <w:rsid w:val="00241666"/>
    <w:rsid w:val="00252A39"/>
    <w:rsid w:val="00253869"/>
    <w:rsid w:val="00254F7A"/>
    <w:rsid w:val="00256E3B"/>
    <w:rsid w:val="002619B3"/>
    <w:rsid w:val="0026385E"/>
    <w:rsid w:val="0027360A"/>
    <w:rsid w:val="00290BCA"/>
    <w:rsid w:val="00290F68"/>
    <w:rsid w:val="00293715"/>
    <w:rsid w:val="002946ED"/>
    <w:rsid w:val="00294F30"/>
    <w:rsid w:val="00295212"/>
    <w:rsid w:val="002956BC"/>
    <w:rsid w:val="00297E9C"/>
    <w:rsid w:val="002A05E8"/>
    <w:rsid w:val="002A5DB5"/>
    <w:rsid w:val="002A5EA3"/>
    <w:rsid w:val="002A6661"/>
    <w:rsid w:val="002B2EC6"/>
    <w:rsid w:val="002B5AC4"/>
    <w:rsid w:val="002B7649"/>
    <w:rsid w:val="002C1E06"/>
    <w:rsid w:val="002C1E5E"/>
    <w:rsid w:val="002C741B"/>
    <w:rsid w:val="002D416B"/>
    <w:rsid w:val="002E0C92"/>
    <w:rsid w:val="002E431D"/>
    <w:rsid w:val="002F1A81"/>
    <w:rsid w:val="002F29D5"/>
    <w:rsid w:val="00306D0E"/>
    <w:rsid w:val="00307BB6"/>
    <w:rsid w:val="00311B20"/>
    <w:rsid w:val="00314F7E"/>
    <w:rsid w:val="0031595E"/>
    <w:rsid w:val="00315BDA"/>
    <w:rsid w:val="00321392"/>
    <w:rsid w:val="00322E42"/>
    <w:rsid w:val="00324A59"/>
    <w:rsid w:val="003511AD"/>
    <w:rsid w:val="0035191A"/>
    <w:rsid w:val="00360FB9"/>
    <w:rsid w:val="00361850"/>
    <w:rsid w:val="003630DE"/>
    <w:rsid w:val="0037261B"/>
    <w:rsid w:val="00377E56"/>
    <w:rsid w:val="003803B8"/>
    <w:rsid w:val="0038563D"/>
    <w:rsid w:val="00385D03"/>
    <w:rsid w:val="003940AD"/>
    <w:rsid w:val="003A734E"/>
    <w:rsid w:val="003B165E"/>
    <w:rsid w:val="003B2F39"/>
    <w:rsid w:val="003B5FA2"/>
    <w:rsid w:val="003B6DD5"/>
    <w:rsid w:val="003D1DFF"/>
    <w:rsid w:val="003D5FA0"/>
    <w:rsid w:val="003E32E1"/>
    <w:rsid w:val="003E5A55"/>
    <w:rsid w:val="003E61E8"/>
    <w:rsid w:val="003E6F2C"/>
    <w:rsid w:val="003F24CD"/>
    <w:rsid w:val="003F4493"/>
    <w:rsid w:val="0040068D"/>
    <w:rsid w:val="00407DE4"/>
    <w:rsid w:val="00416394"/>
    <w:rsid w:val="00421E0A"/>
    <w:rsid w:val="00422B2B"/>
    <w:rsid w:val="0042691A"/>
    <w:rsid w:val="00427036"/>
    <w:rsid w:val="004271FA"/>
    <w:rsid w:val="00430820"/>
    <w:rsid w:val="00441CDC"/>
    <w:rsid w:val="0044331F"/>
    <w:rsid w:val="00445204"/>
    <w:rsid w:val="004470F6"/>
    <w:rsid w:val="00461B40"/>
    <w:rsid w:val="0046234A"/>
    <w:rsid w:val="00463946"/>
    <w:rsid w:val="00466091"/>
    <w:rsid w:val="004709A9"/>
    <w:rsid w:val="004776C4"/>
    <w:rsid w:val="00477C62"/>
    <w:rsid w:val="00482273"/>
    <w:rsid w:val="00491B74"/>
    <w:rsid w:val="00492AC9"/>
    <w:rsid w:val="00493C3B"/>
    <w:rsid w:val="00494046"/>
    <w:rsid w:val="00497996"/>
    <w:rsid w:val="004A364F"/>
    <w:rsid w:val="004A4C91"/>
    <w:rsid w:val="004A61B7"/>
    <w:rsid w:val="004A64FC"/>
    <w:rsid w:val="004B1988"/>
    <w:rsid w:val="004B4064"/>
    <w:rsid w:val="004B58F1"/>
    <w:rsid w:val="004C11FB"/>
    <w:rsid w:val="004C3A4F"/>
    <w:rsid w:val="004D2C1E"/>
    <w:rsid w:val="004D57B5"/>
    <w:rsid w:val="004D590F"/>
    <w:rsid w:val="004E34EC"/>
    <w:rsid w:val="004E45C0"/>
    <w:rsid w:val="004E479B"/>
    <w:rsid w:val="004F28FC"/>
    <w:rsid w:val="00501C8F"/>
    <w:rsid w:val="00506730"/>
    <w:rsid w:val="00507DD1"/>
    <w:rsid w:val="005134B8"/>
    <w:rsid w:val="00515EC0"/>
    <w:rsid w:val="00522EF9"/>
    <w:rsid w:val="00525987"/>
    <w:rsid w:val="005267A9"/>
    <w:rsid w:val="00527E89"/>
    <w:rsid w:val="005339A3"/>
    <w:rsid w:val="00533A84"/>
    <w:rsid w:val="00536601"/>
    <w:rsid w:val="00537241"/>
    <w:rsid w:val="00541892"/>
    <w:rsid w:val="00542723"/>
    <w:rsid w:val="00543596"/>
    <w:rsid w:val="0054455C"/>
    <w:rsid w:val="00545378"/>
    <w:rsid w:val="00550916"/>
    <w:rsid w:val="00551029"/>
    <w:rsid w:val="005522A5"/>
    <w:rsid w:val="0055384E"/>
    <w:rsid w:val="00554886"/>
    <w:rsid w:val="0055659D"/>
    <w:rsid w:val="00563EC5"/>
    <w:rsid w:val="00566D13"/>
    <w:rsid w:val="00576462"/>
    <w:rsid w:val="005766DC"/>
    <w:rsid w:val="0058004B"/>
    <w:rsid w:val="00585B3B"/>
    <w:rsid w:val="00593ABA"/>
    <w:rsid w:val="00595934"/>
    <w:rsid w:val="00596032"/>
    <w:rsid w:val="00597CAA"/>
    <w:rsid w:val="005A7912"/>
    <w:rsid w:val="005B166F"/>
    <w:rsid w:val="005B2EC4"/>
    <w:rsid w:val="005B2EF8"/>
    <w:rsid w:val="005B4A64"/>
    <w:rsid w:val="005C5794"/>
    <w:rsid w:val="005D1CF2"/>
    <w:rsid w:val="005D47B0"/>
    <w:rsid w:val="005D6066"/>
    <w:rsid w:val="005D72F1"/>
    <w:rsid w:val="005E46E1"/>
    <w:rsid w:val="005E65F2"/>
    <w:rsid w:val="005F0CF6"/>
    <w:rsid w:val="005F22AE"/>
    <w:rsid w:val="00600251"/>
    <w:rsid w:val="00604D67"/>
    <w:rsid w:val="00606A84"/>
    <w:rsid w:val="00606F82"/>
    <w:rsid w:val="00607C3F"/>
    <w:rsid w:val="00610F6E"/>
    <w:rsid w:val="00620AB1"/>
    <w:rsid w:val="0062273C"/>
    <w:rsid w:val="00622E54"/>
    <w:rsid w:val="00636250"/>
    <w:rsid w:val="006403D5"/>
    <w:rsid w:val="00641B22"/>
    <w:rsid w:val="006509B2"/>
    <w:rsid w:val="00651987"/>
    <w:rsid w:val="006602C8"/>
    <w:rsid w:val="006641C2"/>
    <w:rsid w:val="006643BD"/>
    <w:rsid w:val="0066549B"/>
    <w:rsid w:val="00667FBB"/>
    <w:rsid w:val="006727C9"/>
    <w:rsid w:val="00674049"/>
    <w:rsid w:val="00680E50"/>
    <w:rsid w:val="006810DD"/>
    <w:rsid w:val="00683B4B"/>
    <w:rsid w:val="00685BCF"/>
    <w:rsid w:val="0068791D"/>
    <w:rsid w:val="00690031"/>
    <w:rsid w:val="00690549"/>
    <w:rsid w:val="006A29F7"/>
    <w:rsid w:val="006A4AC7"/>
    <w:rsid w:val="006A575B"/>
    <w:rsid w:val="006A5EAE"/>
    <w:rsid w:val="006B3114"/>
    <w:rsid w:val="006B53B0"/>
    <w:rsid w:val="006B6B62"/>
    <w:rsid w:val="006C374E"/>
    <w:rsid w:val="006C3C5B"/>
    <w:rsid w:val="006C5811"/>
    <w:rsid w:val="006C78E3"/>
    <w:rsid w:val="006D3EFC"/>
    <w:rsid w:val="006E1ADD"/>
    <w:rsid w:val="006E55C6"/>
    <w:rsid w:val="006F3CD8"/>
    <w:rsid w:val="00703108"/>
    <w:rsid w:val="00703914"/>
    <w:rsid w:val="00705024"/>
    <w:rsid w:val="00707D73"/>
    <w:rsid w:val="007110DD"/>
    <w:rsid w:val="00711567"/>
    <w:rsid w:val="007161E4"/>
    <w:rsid w:val="0071663D"/>
    <w:rsid w:val="00722715"/>
    <w:rsid w:val="00725A0B"/>
    <w:rsid w:val="00727DC7"/>
    <w:rsid w:val="00730A2F"/>
    <w:rsid w:val="007332DF"/>
    <w:rsid w:val="00733390"/>
    <w:rsid w:val="0073439C"/>
    <w:rsid w:val="007420F3"/>
    <w:rsid w:val="00742320"/>
    <w:rsid w:val="007429C0"/>
    <w:rsid w:val="007436C5"/>
    <w:rsid w:val="0074624E"/>
    <w:rsid w:val="00747AD3"/>
    <w:rsid w:val="007504DA"/>
    <w:rsid w:val="00750C9F"/>
    <w:rsid w:val="00752437"/>
    <w:rsid w:val="00752530"/>
    <w:rsid w:val="00752913"/>
    <w:rsid w:val="00754CC2"/>
    <w:rsid w:val="007568BE"/>
    <w:rsid w:val="007623BE"/>
    <w:rsid w:val="007674F4"/>
    <w:rsid w:val="00770EF7"/>
    <w:rsid w:val="00773390"/>
    <w:rsid w:val="00785A29"/>
    <w:rsid w:val="0079017D"/>
    <w:rsid w:val="007914B2"/>
    <w:rsid w:val="00792D4D"/>
    <w:rsid w:val="007A0726"/>
    <w:rsid w:val="007A2D97"/>
    <w:rsid w:val="007A466A"/>
    <w:rsid w:val="007A4E95"/>
    <w:rsid w:val="007A7DE1"/>
    <w:rsid w:val="007B2113"/>
    <w:rsid w:val="007B458D"/>
    <w:rsid w:val="007B4A73"/>
    <w:rsid w:val="007B5B6D"/>
    <w:rsid w:val="007C05E5"/>
    <w:rsid w:val="007C1300"/>
    <w:rsid w:val="007C580C"/>
    <w:rsid w:val="007C6C56"/>
    <w:rsid w:val="007D2301"/>
    <w:rsid w:val="007D498A"/>
    <w:rsid w:val="007D4C3E"/>
    <w:rsid w:val="007D4F38"/>
    <w:rsid w:val="007D6064"/>
    <w:rsid w:val="007D67B3"/>
    <w:rsid w:val="007D69D1"/>
    <w:rsid w:val="007E3DA1"/>
    <w:rsid w:val="007F66B5"/>
    <w:rsid w:val="00805826"/>
    <w:rsid w:val="00807BD7"/>
    <w:rsid w:val="00807EC8"/>
    <w:rsid w:val="00812669"/>
    <w:rsid w:val="00814F85"/>
    <w:rsid w:val="0081669D"/>
    <w:rsid w:val="008171BC"/>
    <w:rsid w:val="0082225C"/>
    <w:rsid w:val="00823325"/>
    <w:rsid w:val="00825F9F"/>
    <w:rsid w:val="00826AA4"/>
    <w:rsid w:val="00826FDE"/>
    <w:rsid w:val="00832096"/>
    <w:rsid w:val="008329C6"/>
    <w:rsid w:val="008401A5"/>
    <w:rsid w:val="0084418D"/>
    <w:rsid w:val="008451CC"/>
    <w:rsid w:val="00853D3E"/>
    <w:rsid w:val="00870BBE"/>
    <w:rsid w:val="00872399"/>
    <w:rsid w:val="00872897"/>
    <w:rsid w:val="008746E5"/>
    <w:rsid w:val="00875898"/>
    <w:rsid w:val="00876EE8"/>
    <w:rsid w:val="0088226D"/>
    <w:rsid w:val="00893541"/>
    <w:rsid w:val="00894912"/>
    <w:rsid w:val="00897C51"/>
    <w:rsid w:val="008A073A"/>
    <w:rsid w:val="008A3C52"/>
    <w:rsid w:val="008A5C63"/>
    <w:rsid w:val="008B3A34"/>
    <w:rsid w:val="008B6B33"/>
    <w:rsid w:val="008C3635"/>
    <w:rsid w:val="008D3ACB"/>
    <w:rsid w:val="008D4218"/>
    <w:rsid w:val="008E4596"/>
    <w:rsid w:val="008E473E"/>
    <w:rsid w:val="008E656F"/>
    <w:rsid w:val="008E69F9"/>
    <w:rsid w:val="008F4261"/>
    <w:rsid w:val="009065E2"/>
    <w:rsid w:val="009108E7"/>
    <w:rsid w:val="00917051"/>
    <w:rsid w:val="0093188E"/>
    <w:rsid w:val="009322E4"/>
    <w:rsid w:val="00936A83"/>
    <w:rsid w:val="00941CA2"/>
    <w:rsid w:val="00941ED7"/>
    <w:rsid w:val="0095147D"/>
    <w:rsid w:val="00961938"/>
    <w:rsid w:val="009629F9"/>
    <w:rsid w:val="00967F68"/>
    <w:rsid w:val="00970E31"/>
    <w:rsid w:val="00971E8D"/>
    <w:rsid w:val="00975B02"/>
    <w:rsid w:val="00981F51"/>
    <w:rsid w:val="00984FAB"/>
    <w:rsid w:val="009850E2"/>
    <w:rsid w:val="0099109D"/>
    <w:rsid w:val="009912D5"/>
    <w:rsid w:val="0099194C"/>
    <w:rsid w:val="009936A3"/>
    <w:rsid w:val="00995CC4"/>
    <w:rsid w:val="00997DC5"/>
    <w:rsid w:val="009A070C"/>
    <w:rsid w:val="009A2480"/>
    <w:rsid w:val="009A32AE"/>
    <w:rsid w:val="009A3A62"/>
    <w:rsid w:val="009A6524"/>
    <w:rsid w:val="009B1B95"/>
    <w:rsid w:val="009B2351"/>
    <w:rsid w:val="009C028D"/>
    <w:rsid w:val="009C3FF8"/>
    <w:rsid w:val="009C4677"/>
    <w:rsid w:val="009C4B39"/>
    <w:rsid w:val="009D4B13"/>
    <w:rsid w:val="009D680E"/>
    <w:rsid w:val="009D71CC"/>
    <w:rsid w:val="009D7581"/>
    <w:rsid w:val="009E4246"/>
    <w:rsid w:val="009E4DA6"/>
    <w:rsid w:val="009E6345"/>
    <w:rsid w:val="009E6BBB"/>
    <w:rsid w:val="009F5F95"/>
    <w:rsid w:val="009F6B30"/>
    <w:rsid w:val="009F7145"/>
    <w:rsid w:val="00A0141E"/>
    <w:rsid w:val="00A018CA"/>
    <w:rsid w:val="00A02574"/>
    <w:rsid w:val="00A02EAA"/>
    <w:rsid w:val="00A0346C"/>
    <w:rsid w:val="00A03DDC"/>
    <w:rsid w:val="00A05ADD"/>
    <w:rsid w:val="00A06131"/>
    <w:rsid w:val="00A062CA"/>
    <w:rsid w:val="00A10A80"/>
    <w:rsid w:val="00A11A0B"/>
    <w:rsid w:val="00A145DD"/>
    <w:rsid w:val="00A17C98"/>
    <w:rsid w:val="00A227E6"/>
    <w:rsid w:val="00A26C86"/>
    <w:rsid w:val="00A2775E"/>
    <w:rsid w:val="00A30243"/>
    <w:rsid w:val="00A304AD"/>
    <w:rsid w:val="00A30C4D"/>
    <w:rsid w:val="00A31D48"/>
    <w:rsid w:val="00A31EF6"/>
    <w:rsid w:val="00A3221A"/>
    <w:rsid w:val="00A33AE8"/>
    <w:rsid w:val="00A36458"/>
    <w:rsid w:val="00A41DB3"/>
    <w:rsid w:val="00A45E30"/>
    <w:rsid w:val="00A522D1"/>
    <w:rsid w:val="00A52A38"/>
    <w:rsid w:val="00A53EEC"/>
    <w:rsid w:val="00A56854"/>
    <w:rsid w:val="00A610AC"/>
    <w:rsid w:val="00A61664"/>
    <w:rsid w:val="00A61A8E"/>
    <w:rsid w:val="00A66220"/>
    <w:rsid w:val="00A773FE"/>
    <w:rsid w:val="00A9084C"/>
    <w:rsid w:val="00A93E57"/>
    <w:rsid w:val="00A94DBE"/>
    <w:rsid w:val="00A97305"/>
    <w:rsid w:val="00AB389E"/>
    <w:rsid w:val="00AB50EE"/>
    <w:rsid w:val="00AC2293"/>
    <w:rsid w:val="00AC3C08"/>
    <w:rsid w:val="00AC63AF"/>
    <w:rsid w:val="00AD280B"/>
    <w:rsid w:val="00AD2AE0"/>
    <w:rsid w:val="00AD4A94"/>
    <w:rsid w:val="00AD5735"/>
    <w:rsid w:val="00AD67FD"/>
    <w:rsid w:val="00AF77A8"/>
    <w:rsid w:val="00AF7DEB"/>
    <w:rsid w:val="00B03241"/>
    <w:rsid w:val="00B04315"/>
    <w:rsid w:val="00B071BF"/>
    <w:rsid w:val="00B13160"/>
    <w:rsid w:val="00B16D91"/>
    <w:rsid w:val="00B271C8"/>
    <w:rsid w:val="00B3110C"/>
    <w:rsid w:val="00B32CFF"/>
    <w:rsid w:val="00B36499"/>
    <w:rsid w:val="00B435D1"/>
    <w:rsid w:val="00B46CDF"/>
    <w:rsid w:val="00B50095"/>
    <w:rsid w:val="00B552A0"/>
    <w:rsid w:val="00B56855"/>
    <w:rsid w:val="00B60E22"/>
    <w:rsid w:val="00B631EE"/>
    <w:rsid w:val="00B63638"/>
    <w:rsid w:val="00B63DA4"/>
    <w:rsid w:val="00B6567A"/>
    <w:rsid w:val="00B74F45"/>
    <w:rsid w:val="00B8045A"/>
    <w:rsid w:val="00B90A07"/>
    <w:rsid w:val="00B93450"/>
    <w:rsid w:val="00BA2E46"/>
    <w:rsid w:val="00BA6EFA"/>
    <w:rsid w:val="00BB1E9D"/>
    <w:rsid w:val="00BB3AB6"/>
    <w:rsid w:val="00BC1DAE"/>
    <w:rsid w:val="00BC2867"/>
    <w:rsid w:val="00BC4882"/>
    <w:rsid w:val="00BD103C"/>
    <w:rsid w:val="00BD3CF0"/>
    <w:rsid w:val="00BD408B"/>
    <w:rsid w:val="00BE3BC6"/>
    <w:rsid w:val="00BE532A"/>
    <w:rsid w:val="00BE753D"/>
    <w:rsid w:val="00BE782E"/>
    <w:rsid w:val="00BF1653"/>
    <w:rsid w:val="00BF186E"/>
    <w:rsid w:val="00BF19CC"/>
    <w:rsid w:val="00BF3185"/>
    <w:rsid w:val="00BF6BE1"/>
    <w:rsid w:val="00C04B1C"/>
    <w:rsid w:val="00C066CF"/>
    <w:rsid w:val="00C20A2E"/>
    <w:rsid w:val="00C214BF"/>
    <w:rsid w:val="00C21866"/>
    <w:rsid w:val="00C23B92"/>
    <w:rsid w:val="00C3318D"/>
    <w:rsid w:val="00C33D68"/>
    <w:rsid w:val="00C35DF2"/>
    <w:rsid w:val="00C4234F"/>
    <w:rsid w:val="00C44629"/>
    <w:rsid w:val="00C44A77"/>
    <w:rsid w:val="00C5523C"/>
    <w:rsid w:val="00C610E7"/>
    <w:rsid w:val="00C6674F"/>
    <w:rsid w:val="00C702A0"/>
    <w:rsid w:val="00C7195B"/>
    <w:rsid w:val="00C75469"/>
    <w:rsid w:val="00C763D3"/>
    <w:rsid w:val="00C805E2"/>
    <w:rsid w:val="00C8286E"/>
    <w:rsid w:val="00C849A0"/>
    <w:rsid w:val="00C874C6"/>
    <w:rsid w:val="00C9137A"/>
    <w:rsid w:val="00C93ADA"/>
    <w:rsid w:val="00CA2204"/>
    <w:rsid w:val="00CA5209"/>
    <w:rsid w:val="00CA56EA"/>
    <w:rsid w:val="00CA6462"/>
    <w:rsid w:val="00CA6C99"/>
    <w:rsid w:val="00CA6FCA"/>
    <w:rsid w:val="00CA7534"/>
    <w:rsid w:val="00CB397C"/>
    <w:rsid w:val="00CC7157"/>
    <w:rsid w:val="00CC7694"/>
    <w:rsid w:val="00CC78EB"/>
    <w:rsid w:val="00CD0D8A"/>
    <w:rsid w:val="00CD1A97"/>
    <w:rsid w:val="00CD4194"/>
    <w:rsid w:val="00CD5281"/>
    <w:rsid w:val="00CD7CD8"/>
    <w:rsid w:val="00CE04BC"/>
    <w:rsid w:val="00CE6678"/>
    <w:rsid w:val="00CE7356"/>
    <w:rsid w:val="00CF280B"/>
    <w:rsid w:val="00CF66C1"/>
    <w:rsid w:val="00CF77E5"/>
    <w:rsid w:val="00CF7F34"/>
    <w:rsid w:val="00D0048D"/>
    <w:rsid w:val="00D0259D"/>
    <w:rsid w:val="00D07148"/>
    <w:rsid w:val="00D11251"/>
    <w:rsid w:val="00D12164"/>
    <w:rsid w:val="00D13CDA"/>
    <w:rsid w:val="00D14036"/>
    <w:rsid w:val="00D151BD"/>
    <w:rsid w:val="00D173CB"/>
    <w:rsid w:val="00D20BAD"/>
    <w:rsid w:val="00D2378E"/>
    <w:rsid w:val="00D57DE6"/>
    <w:rsid w:val="00D60269"/>
    <w:rsid w:val="00D61A05"/>
    <w:rsid w:val="00D67E47"/>
    <w:rsid w:val="00D775F8"/>
    <w:rsid w:val="00D77F45"/>
    <w:rsid w:val="00D8594F"/>
    <w:rsid w:val="00D91E0A"/>
    <w:rsid w:val="00D96DA5"/>
    <w:rsid w:val="00D9799A"/>
    <w:rsid w:val="00DA01C8"/>
    <w:rsid w:val="00DA3880"/>
    <w:rsid w:val="00DA48C1"/>
    <w:rsid w:val="00DA522F"/>
    <w:rsid w:val="00DA57EE"/>
    <w:rsid w:val="00DA5910"/>
    <w:rsid w:val="00DA5CBF"/>
    <w:rsid w:val="00DA6581"/>
    <w:rsid w:val="00DA66D2"/>
    <w:rsid w:val="00DA6ACA"/>
    <w:rsid w:val="00DA74AA"/>
    <w:rsid w:val="00DB0FB6"/>
    <w:rsid w:val="00DB320B"/>
    <w:rsid w:val="00DB3398"/>
    <w:rsid w:val="00DC2C82"/>
    <w:rsid w:val="00DC6911"/>
    <w:rsid w:val="00DC737E"/>
    <w:rsid w:val="00DD1AF2"/>
    <w:rsid w:val="00DD2571"/>
    <w:rsid w:val="00DD330D"/>
    <w:rsid w:val="00DD59A6"/>
    <w:rsid w:val="00DE269B"/>
    <w:rsid w:val="00DE704E"/>
    <w:rsid w:val="00DF16FD"/>
    <w:rsid w:val="00DF2D42"/>
    <w:rsid w:val="00DF37B2"/>
    <w:rsid w:val="00DF6012"/>
    <w:rsid w:val="00DF771B"/>
    <w:rsid w:val="00E101B6"/>
    <w:rsid w:val="00E16E5F"/>
    <w:rsid w:val="00E25EED"/>
    <w:rsid w:val="00E40A6E"/>
    <w:rsid w:val="00E42173"/>
    <w:rsid w:val="00E42AFD"/>
    <w:rsid w:val="00E45735"/>
    <w:rsid w:val="00E502C7"/>
    <w:rsid w:val="00E531EC"/>
    <w:rsid w:val="00E5381C"/>
    <w:rsid w:val="00E54157"/>
    <w:rsid w:val="00E55734"/>
    <w:rsid w:val="00E57A3A"/>
    <w:rsid w:val="00E61109"/>
    <w:rsid w:val="00E652A4"/>
    <w:rsid w:val="00E7629A"/>
    <w:rsid w:val="00E834A7"/>
    <w:rsid w:val="00E838FF"/>
    <w:rsid w:val="00E83EF0"/>
    <w:rsid w:val="00E84BDC"/>
    <w:rsid w:val="00E86259"/>
    <w:rsid w:val="00E976EC"/>
    <w:rsid w:val="00EA254C"/>
    <w:rsid w:val="00EA4423"/>
    <w:rsid w:val="00EA5CE1"/>
    <w:rsid w:val="00EC0E99"/>
    <w:rsid w:val="00EC4B11"/>
    <w:rsid w:val="00EC6226"/>
    <w:rsid w:val="00EC7C4B"/>
    <w:rsid w:val="00ED0D7D"/>
    <w:rsid w:val="00EE7119"/>
    <w:rsid w:val="00EE759B"/>
    <w:rsid w:val="00EF1930"/>
    <w:rsid w:val="00F00F4C"/>
    <w:rsid w:val="00F01288"/>
    <w:rsid w:val="00F040C5"/>
    <w:rsid w:val="00F0498A"/>
    <w:rsid w:val="00F050EA"/>
    <w:rsid w:val="00F064A9"/>
    <w:rsid w:val="00F104E8"/>
    <w:rsid w:val="00F20FE5"/>
    <w:rsid w:val="00F316FF"/>
    <w:rsid w:val="00F35269"/>
    <w:rsid w:val="00F508D3"/>
    <w:rsid w:val="00F50A91"/>
    <w:rsid w:val="00F571BF"/>
    <w:rsid w:val="00F66342"/>
    <w:rsid w:val="00F71A7F"/>
    <w:rsid w:val="00F75D17"/>
    <w:rsid w:val="00F82F3A"/>
    <w:rsid w:val="00F83A28"/>
    <w:rsid w:val="00F84855"/>
    <w:rsid w:val="00F86B7F"/>
    <w:rsid w:val="00F86D56"/>
    <w:rsid w:val="00F876FB"/>
    <w:rsid w:val="00F87EEC"/>
    <w:rsid w:val="00F91EA1"/>
    <w:rsid w:val="00F92FD7"/>
    <w:rsid w:val="00F944A3"/>
    <w:rsid w:val="00FA0F6B"/>
    <w:rsid w:val="00FA6953"/>
    <w:rsid w:val="00FB043E"/>
    <w:rsid w:val="00FB3147"/>
    <w:rsid w:val="00FB5C9E"/>
    <w:rsid w:val="00FC041E"/>
    <w:rsid w:val="00FC791E"/>
    <w:rsid w:val="00FD157D"/>
    <w:rsid w:val="00FD22EF"/>
    <w:rsid w:val="00FD79C6"/>
    <w:rsid w:val="00FE16EA"/>
    <w:rsid w:val="00FE7A9B"/>
    <w:rsid w:val="00FF08E8"/>
    <w:rsid w:val="00FF0A2B"/>
    <w:rsid w:val="00FF10E5"/>
    <w:rsid w:val="00FF1EB4"/>
    <w:rsid w:val="00FF2138"/>
    <w:rsid w:val="00FF40D6"/>
    <w:rsid w:val="00FF6E04"/>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552A0"/>
    <w:pPr>
      <w:keepNext/>
      <w:keepLines/>
      <w:spacing w:before="200"/>
      <w:outlineLvl w:val="0"/>
    </w:pPr>
    <w:rPr>
      <w:rFonts w:ascii="Arial" w:eastAsiaTheme="majorEastAsia" w:hAnsi="Arial" w:cstheme="majorBidi"/>
      <w:b/>
      <w:bCs/>
      <w:color w:val="31849B" w:themeColor="accent5"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2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1Bullet">
    <w:name w:val="List 1 Bullet"/>
    <w:basedOn w:val="Normal"/>
    <w:rsid w:val="00C35DF2"/>
    <w:pPr>
      <w:numPr>
        <w:numId w:val="1"/>
      </w:numPr>
      <w:spacing w:after="120" w:line="240" w:lineRule="auto"/>
    </w:pPr>
    <w:rPr>
      <w:rFonts w:ascii="Arial" w:eastAsia="Times New Roman" w:hAnsi="Arial" w:cs="Times New Roman"/>
      <w:szCs w:val="20"/>
    </w:rPr>
  </w:style>
  <w:style w:type="paragraph" w:customStyle="1" w:styleId="List2Roman">
    <w:name w:val="List 2 Roman"/>
    <w:basedOn w:val="Normal"/>
    <w:rsid w:val="00C874C6"/>
    <w:pPr>
      <w:numPr>
        <w:numId w:val="2"/>
      </w:numPr>
      <w:tabs>
        <w:tab w:val="left" w:pos="1418"/>
      </w:tabs>
      <w:spacing w:after="240" w:line="240" w:lineRule="auto"/>
    </w:pPr>
    <w:rPr>
      <w:rFonts w:ascii="Arial" w:eastAsia="Times New Roman" w:hAnsi="Arial" w:cs="Times New Roman"/>
      <w:szCs w:val="20"/>
    </w:rPr>
  </w:style>
  <w:style w:type="paragraph" w:customStyle="1" w:styleId="List3Alpha">
    <w:name w:val="List 3 Alpha"/>
    <w:basedOn w:val="Normal"/>
    <w:rsid w:val="00C874C6"/>
    <w:pPr>
      <w:numPr>
        <w:numId w:val="3"/>
      </w:numPr>
      <w:spacing w:after="240" w:line="240" w:lineRule="auto"/>
    </w:pPr>
    <w:rPr>
      <w:rFonts w:ascii="Arial" w:eastAsia="Times New Roman" w:hAnsi="Arial" w:cs="Times New Roman"/>
      <w:szCs w:val="20"/>
      <w:lang w:val="en-GB"/>
    </w:rPr>
  </w:style>
  <w:style w:type="paragraph" w:customStyle="1" w:styleId="TextNormal">
    <w:name w:val="Text Normal"/>
    <w:basedOn w:val="Normal"/>
    <w:link w:val="TextNormalChar"/>
    <w:rsid w:val="00C874C6"/>
    <w:pPr>
      <w:spacing w:after="240" w:line="240" w:lineRule="auto"/>
    </w:pPr>
    <w:rPr>
      <w:rFonts w:ascii="Arial" w:eastAsia="Times New Roman" w:hAnsi="Arial" w:cs="Times New Roman"/>
      <w:szCs w:val="20"/>
    </w:rPr>
  </w:style>
  <w:style w:type="character" w:customStyle="1" w:styleId="TextNormalChar">
    <w:name w:val="Text Normal Char"/>
    <w:link w:val="TextNormal"/>
    <w:rsid w:val="00C874C6"/>
    <w:rPr>
      <w:rFonts w:ascii="Arial" w:eastAsia="Times New Roman" w:hAnsi="Arial" w:cs="Times New Roman"/>
      <w:szCs w:val="20"/>
    </w:rPr>
  </w:style>
  <w:style w:type="paragraph" w:customStyle="1" w:styleId="TextIndent">
    <w:name w:val="Text Indent"/>
    <w:basedOn w:val="TextNormal"/>
    <w:rsid w:val="00C874C6"/>
    <w:pPr>
      <w:ind w:left="851"/>
    </w:pPr>
  </w:style>
  <w:style w:type="paragraph" w:styleId="ListParagraph">
    <w:name w:val="List Paragraph"/>
    <w:basedOn w:val="Normal"/>
    <w:uiPriority w:val="34"/>
    <w:qFormat/>
    <w:rsid w:val="003F24CD"/>
    <w:pPr>
      <w:ind w:left="720"/>
      <w:contextualSpacing/>
    </w:pPr>
  </w:style>
  <w:style w:type="paragraph" w:styleId="Header">
    <w:name w:val="header"/>
    <w:basedOn w:val="Normal"/>
    <w:link w:val="HeaderChar"/>
    <w:uiPriority w:val="99"/>
    <w:unhideWhenUsed/>
    <w:rsid w:val="005A79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912"/>
  </w:style>
  <w:style w:type="paragraph" w:styleId="Footer">
    <w:name w:val="footer"/>
    <w:basedOn w:val="Normal"/>
    <w:link w:val="FooterChar"/>
    <w:uiPriority w:val="99"/>
    <w:unhideWhenUsed/>
    <w:rsid w:val="005A79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912"/>
  </w:style>
  <w:style w:type="paragraph" w:customStyle="1" w:styleId="Default">
    <w:name w:val="Default"/>
    <w:rsid w:val="002C741B"/>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593ABA"/>
    <w:rPr>
      <w:sz w:val="16"/>
      <w:szCs w:val="16"/>
    </w:rPr>
  </w:style>
  <w:style w:type="paragraph" w:styleId="CommentText">
    <w:name w:val="annotation text"/>
    <w:basedOn w:val="Normal"/>
    <w:link w:val="CommentTextChar"/>
    <w:uiPriority w:val="99"/>
    <w:semiHidden/>
    <w:unhideWhenUsed/>
    <w:rsid w:val="00593ABA"/>
    <w:pPr>
      <w:spacing w:line="240" w:lineRule="auto"/>
    </w:pPr>
    <w:rPr>
      <w:sz w:val="20"/>
      <w:szCs w:val="20"/>
    </w:rPr>
  </w:style>
  <w:style w:type="character" w:customStyle="1" w:styleId="CommentTextChar">
    <w:name w:val="Comment Text Char"/>
    <w:basedOn w:val="DefaultParagraphFont"/>
    <w:link w:val="CommentText"/>
    <w:uiPriority w:val="99"/>
    <w:semiHidden/>
    <w:rsid w:val="00593ABA"/>
    <w:rPr>
      <w:sz w:val="20"/>
      <w:szCs w:val="20"/>
    </w:rPr>
  </w:style>
  <w:style w:type="paragraph" w:styleId="CommentSubject">
    <w:name w:val="annotation subject"/>
    <w:basedOn w:val="CommentText"/>
    <w:next w:val="CommentText"/>
    <w:link w:val="CommentSubjectChar"/>
    <w:uiPriority w:val="99"/>
    <w:semiHidden/>
    <w:unhideWhenUsed/>
    <w:rsid w:val="00593ABA"/>
    <w:rPr>
      <w:b/>
      <w:bCs/>
    </w:rPr>
  </w:style>
  <w:style w:type="character" w:customStyle="1" w:styleId="CommentSubjectChar">
    <w:name w:val="Comment Subject Char"/>
    <w:basedOn w:val="CommentTextChar"/>
    <w:link w:val="CommentSubject"/>
    <w:uiPriority w:val="99"/>
    <w:semiHidden/>
    <w:rsid w:val="00593ABA"/>
    <w:rPr>
      <w:b/>
      <w:bCs/>
      <w:sz w:val="20"/>
      <w:szCs w:val="20"/>
    </w:rPr>
  </w:style>
  <w:style w:type="paragraph" w:styleId="BalloonText">
    <w:name w:val="Balloon Text"/>
    <w:basedOn w:val="Normal"/>
    <w:link w:val="BalloonTextChar"/>
    <w:uiPriority w:val="99"/>
    <w:semiHidden/>
    <w:unhideWhenUsed/>
    <w:rsid w:val="00593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ABA"/>
    <w:rPr>
      <w:rFonts w:ascii="Tahoma" w:hAnsi="Tahoma" w:cs="Tahoma"/>
      <w:sz w:val="16"/>
      <w:szCs w:val="16"/>
    </w:rPr>
  </w:style>
  <w:style w:type="character" w:styleId="Hyperlink">
    <w:name w:val="Hyperlink"/>
    <w:basedOn w:val="DefaultParagraphFont"/>
    <w:uiPriority w:val="99"/>
    <w:unhideWhenUsed/>
    <w:rsid w:val="000D3838"/>
    <w:rPr>
      <w:color w:val="0000FF" w:themeColor="hyperlink"/>
      <w:u w:val="single"/>
    </w:rPr>
  </w:style>
  <w:style w:type="character" w:customStyle="1" w:styleId="Heading1Char">
    <w:name w:val="Heading 1 Char"/>
    <w:basedOn w:val="DefaultParagraphFont"/>
    <w:link w:val="Heading1"/>
    <w:uiPriority w:val="9"/>
    <w:rsid w:val="00B552A0"/>
    <w:rPr>
      <w:rFonts w:ascii="Arial" w:eastAsiaTheme="majorEastAsia" w:hAnsi="Arial" w:cstheme="majorBidi"/>
      <w:b/>
      <w:bCs/>
      <w:color w:val="31849B" w:themeColor="accent5" w:themeShade="BF"/>
      <w:sz w:val="28"/>
      <w:szCs w:val="28"/>
    </w:rPr>
  </w:style>
  <w:style w:type="paragraph" w:styleId="Revision">
    <w:name w:val="Revision"/>
    <w:hidden/>
    <w:uiPriority w:val="99"/>
    <w:semiHidden/>
    <w:rsid w:val="00FF1EB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552A0"/>
    <w:pPr>
      <w:keepNext/>
      <w:keepLines/>
      <w:spacing w:before="200"/>
      <w:outlineLvl w:val="0"/>
    </w:pPr>
    <w:rPr>
      <w:rFonts w:ascii="Arial" w:eastAsiaTheme="majorEastAsia" w:hAnsi="Arial" w:cstheme="majorBidi"/>
      <w:b/>
      <w:bCs/>
      <w:color w:val="31849B" w:themeColor="accent5"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2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1Bullet">
    <w:name w:val="List 1 Bullet"/>
    <w:basedOn w:val="Normal"/>
    <w:rsid w:val="00C35DF2"/>
    <w:pPr>
      <w:numPr>
        <w:numId w:val="1"/>
      </w:numPr>
      <w:spacing w:after="120" w:line="240" w:lineRule="auto"/>
    </w:pPr>
    <w:rPr>
      <w:rFonts w:ascii="Arial" w:eastAsia="Times New Roman" w:hAnsi="Arial" w:cs="Times New Roman"/>
      <w:szCs w:val="20"/>
    </w:rPr>
  </w:style>
  <w:style w:type="paragraph" w:customStyle="1" w:styleId="List2Roman">
    <w:name w:val="List 2 Roman"/>
    <w:basedOn w:val="Normal"/>
    <w:rsid w:val="00C874C6"/>
    <w:pPr>
      <w:numPr>
        <w:numId w:val="2"/>
      </w:numPr>
      <w:tabs>
        <w:tab w:val="left" w:pos="1418"/>
      </w:tabs>
      <w:spacing w:after="240" w:line="240" w:lineRule="auto"/>
    </w:pPr>
    <w:rPr>
      <w:rFonts w:ascii="Arial" w:eastAsia="Times New Roman" w:hAnsi="Arial" w:cs="Times New Roman"/>
      <w:szCs w:val="20"/>
    </w:rPr>
  </w:style>
  <w:style w:type="paragraph" w:customStyle="1" w:styleId="List3Alpha">
    <w:name w:val="List 3 Alpha"/>
    <w:basedOn w:val="Normal"/>
    <w:rsid w:val="00C874C6"/>
    <w:pPr>
      <w:numPr>
        <w:numId w:val="3"/>
      </w:numPr>
      <w:spacing w:after="240" w:line="240" w:lineRule="auto"/>
    </w:pPr>
    <w:rPr>
      <w:rFonts w:ascii="Arial" w:eastAsia="Times New Roman" w:hAnsi="Arial" w:cs="Times New Roman"/>
      <w:szCs w:val="20"/>
      <w:lang w:val="en-GB"/>
    </w:rPr>
  </w:style>
  <w:style w:type="paragraph" w:customStyle="1" w:styleId="TextNormal">
    <w:name w:val="Text Normal"/>
    <w:basedOn w:val="Normal"/>
    <w:link w:val="TextNormalChar"/>
    <w:rsid w:val="00C874C6"/>
    <w:pPr>
      <w:spacing w:after="240" w:line="240" w:lineRule="auto"/>
    </w:pPr>
    <w:rPr>
      <w:rFonts w:ascii="Arial" w:eastAsia="Times New Roman" w:hAnsi="Arial" w:cs="Times New Roman"/>
      <w:szCs w:val="20"/>
    </w:rPr>
  </w:style>
  <w:style w:type="character" w:customStyle="1" w:styleId="TextNormalChar">
    <w:name w:val="Text Normal Char"/>
    <w:link w:val="TextNormal"/>
    <w:rsid w:val="00C874C6"/>
    <w:rPr>
      <w:rFonts w:ascii="Arial" w:eastAsia="Times New Roman" w:hAnsi="Arial" w:cs="Times New Roman"/>
      <w:szCs w:val="20"/>
    </w:rPr>
  </w:style>
  <w:style w:type="paragraph" w:customStyle="1" w:styleId="TextIndent">
    <w:name w:val="Text Indent"/>
    <w:basedOn w:val="TextNormal"/>
    <w:rsid w:val="00C874C6"/>
    <w:pPr>
      <w:ind w:left="851"/>
    </w:pPr>
  </w:style>
  <w:style w:type="paragraph" w:styleId="ListParagraph">
    <w:name w:val="List Paragraph"/>
    <w:basedOn w:val="Normal"/>
    <w:uiPriority w:val="34"/>
    <w:qFormat/>
    <w:rsid w:val="003F24CD"/>
    <w:pPr>
      <w:ind w:left="720"/>
      <w:contextualSpacing/>
    </w:pPr>
  </w:style>
  <w:style w:type="paragraph" w:styleId="Header">
    <w:name w:val="header"/>
    <w:basedOn w:val="Normal"/>
    <w:link w:val="HeaderChar"/>
    <w:uiPriority w:val="99"/>
    <w:unhideWhenUsed/>
    <w:rsid w:val="005A79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912"/>
  </w:style>
  <w:style w:type="paragraph" w:styleId="Footer">
    <w:name w:val="footer"/>
    <w:basedOn w:val="Normal"/>
    <w:link w:val="FooterChar"/>
    <w:uiPriority w:val="99"/>
    <w:unhideWhenUsed/>
    <w:rsid w:val="005A79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912"/>
  </w:style>
  <w:style w:type="paragraph" w:customStyle="1" w:styleId="Default">
    <w:name w:val="Default"/>
    <w:rsid w:val="002C741B"/>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593ABA"/>
    <w:rPr>
      <w:sz w:val="16"/>
      <w:szCs w:val="16"/>
    </w:rPr>
  </w:style>
  <w:style w:type="paragraph" w:styleId="CommentText">
    <w:name w:val="annotation text"/>
    <w:basedOn w:val="Normal"/>
    <w:link w:val="CommentTextChar"/>
    <w:uiPriority w:val="99"/>
    <w:semiHidden/>
    <w:unhideWhenUsed/>
    <w:rsid w:val="00593ABA"/>
    <w:pPr>
      <w:spacing w:line="240" w:lineRule="auto"/>
    </w:pPr>
    <w:rPr>
      <w:sz w:val="20"/>
      <w:szCs w:val="20"/>
    </w:rPr>
  </w:style>
  <w:style w:type="character" w:customStyle="1" w:styleId="CommentTextChar">
    <w:name w:val="Comment Text Char"/>
    <w:basedOn w:val="DefaultParagraphFont"/>
    <w:link w:val="CommentText"/>
    <w:uiPriority w:val="99"/>
    <w:semiHidden/>
    <w:rsid w:val="00593ABA"/>
    <w:rPr>
      <w:sz w:val="20"/>
      <w:szCs w:val="20"/>
    </w:rPr>
  </w:style>
  <w:style w:type="paragraph" w:styleId="CommentSubject">
    <w:name w:val="annotation subject"/>
    <w:basedOn w:val="CommentText"/>
    <w:next w:val="CommentText"/>
    <w:link w:val="CommentSubjectChar"/>
    <w:uiPriority w:val="99"/>
    <w:semiHidden/>
    <w:unhideWhenUsed/>
    <w:rsid w:val="00593ABA"/>
    <w:rPr>
      <w:b/>
      <w:bCs/>
    </w:rPr>
  </w:style>
  <w:style w:type="character" w:customStyle="1" w:styleId="CommentSubjectChar">
    <w:name w:val="Comment Subject Char"/>
    <w:basedOn w:val="CommentTextChar"/>
    <w:link w:val="CommentSubject"/>
    <w:uiPriority w:val="99"/>
    <w:semiHidden/>
    <w:rsid w:val="00593ABA"/>
    <w:rPr>
      <w:b/>
      <w:bCs/>
      <w:sz w:val="20"/>
      <w:szCs w:val="20"/>
    </w:rPr>
  </w:style>
  <w:style w:type="paragraph" w:styleId="BalloonText">
    <w:name w:val="Balloon Text"/>
    <w:basedOn w:val="Normal"/>
    <w:link w:val="BalloonTextChar"/>
    <w:uiPriority w:val="99"/>
    <w:semiHidden/>
    <w:unhideWhenUsed/>
    <w:rsid w:val="00593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ABA"/>
    <w:rPr>
      <w:rFonts w:ascii="Tahoma" w:hAnsi="Tahoma" w:cs="Tahoma"/>
      <w:sz w:val="16"/>
      <w:szCs w:val="16"/>
    </w:rPr>
  </w:style>
  <w:style w:type="character" w:styleId="Hyperlink">
    <w:name w:val="Hyperlink"/>
    <w:basedOn w:val="DefaultParagraphFont"/>
    <w:uiPriority w:val="99"/>
    <w:unhideWhenUsed/>
    <w:rsid w:val="000D3838"/>
    <w:rPr>
      <w:color w:val="0000FF" w:themeColor="hyperlink"/>
      <w:u w:val="single"/>
    </w:rPr>
  </w:style>
  <w:style w:type="character" w:customStyle="1" w:styleId="Heading1Char">
    <w:name w:val="Heading 1 Char"/>
    <w:basedOn w:val="DefaultParagraphFont"/>
    <w:link w:val="Heading1"/>
    <w:uiPriority w:val="9"/>
    <w:rsid w:val="00B552A0"/>
    <w:rPr>
      <w:rFonts w:ascii="Arial" w:eastAsiaTheme="majorEastAsia" w:hAnsi="Arial" w:cstheme="majorBidi"/>
      <w:b/>
      <w:bCs/>
      <w:color w:val="31849B" w:themeColor="accent5" w:themeShade="BF"/>
      <w:sz w:val="28"/>
      <w:szCs w:val="28"/>
    </w:rPr>
  </w:style>
  <w:style w:type="paragraph" w:styleId="Revision">
    <w:name w:val="Revision"/>
    <w:hidden/>
    <w:uiPriority w:val="99"/>
    <w:semiHidden/>
    <w:rsid w:val="00FF1E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otorualakes.co.nz/vdb/document/1474" TargetMode="External"/><Relationship Id="rId18" Type="http://schemas.openxmlformats.org/officeDocument/2006/relationships/hyperlink" Target="http://www.rotorualakes.co.nz/vdb/document/147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rotorualakes.co.nz/vdb/document/1464" TargetMode="External"/><Relationship Id="rId17" Type="http://schemas.openxmlformats.org/officeDocument/2006/relationships/hyperlink" Target="http://www.rotorualakes.co.nz/vdb/document/1472" TargetMode="External"/><Relationship Id="rId2" Type="http://schemas.openxmlformats.org/officeDocument/2006/relationships/numbering" Target="numbering.xml"/><Relationship Id="rId16" Type="http://schemas.openxmlformats.org/officeDocument/2006/relationships/hyperlink" Target="http://www.rotorualakes.co.nz/vdb/document/146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torualakes.co.nz/vdb/document/1462" TargetMode="External"/><Relationship Id="rId5" Type="http://schemas.openxmlformats.org/officeDocument/2006/relationships/settings" Target="settings.xml"/><Relationship Id="rId15" Type="http://schemas.openxmlformats.org/officeDocument/2006/relationships/hyperlink" Target="http://www.rotorualakes.co.nz/vdb/document/1468" TargetMode="External"/><Relationship Id="rId10" Type="http://schemas.openxmlformats.org/officeDocument/2006/relationships/hyperlink" Target="http://www.rotorualakes.co.nz/vdb/document/1435" TargetMode="External"/><Relationship Id="rId19" Type="http://schemas.openxmlformats.org/officeDocument/2006/relationships/hyperlink" Target="http://www.rotorualakes.co.nz/vdb/document/1479" TargetMode="External"/><Relationship Id="rId4" Type="http://schemas.microsoft.com/office/2007/relationships/stylesWithEffects" Target="stylesWithEffects.xml"/><Relationship Id="rId9" Type="http://schemas.openxmlformats.org/officeDocument/2006/relationships/hyperlink" Target="http://www.rotorualakes.co.nz/vdb/document/1409" TargetMode="External"/><Relationship Id="rId14" Type="http://schemas.openxmlformats.org/officeDocument/2006/relationships/hyperlink" Target="http://www.rotorualakes.co.nz/vdb/document/146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F8737-E308-4BC7-8D70-F3422B295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9</Pages>
  <Words>2962</Words>
  <Characters>16885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Bay of Plenty Regional Council</Company>
  <LinksUpToDate>false</LinksUpToDate>
  <CharactersWithSpaces>19808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Kaai</dc:creator>
  <cp:lastModifiedBy>Stephanie Fraser</cp:lastModifiedBy>
  <cp:revision>12</cp:revision>
  <cp:lastPrinted>2016-06-08T01:55:00Z</cp:lastPrinted>
  <dcterms:created xsi:type="dcterms:W3CDTF">2016-06-15T00:24:00Z</dcterms:created>
  <dcterms:modified xsi:type="dcterms:W3CDTF">2016-08-02T22:25:00Z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A2373813</vt:lpwstr>
  </property>
  <property fmtid="{D5CDD505-2E9C-101B-9397-08002B2CF9AE}" pid="4" name="Objective-Title">
    <vt:lpwstr>2016-05-30 1. WQTAG Meeting Notes  - 30 May 2016 final</vt:lpwstr>
  </property>
  <property fmtid="{D5CDD505-2E9C-101B-9397-08002B2CF9AE}" pid="5" name="Objective-Comment">
    <vt:lpwstr/>
  </property>
  <property fmtid="{D5CDD505-2E9C-101B-9397-08002B2CF9AE}" pid="6" name="Objective-CreationStamp">
    <vt:filetime>2016-06-15T00:26:32Z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2016-07-25T21:50:39Z</vt:filetime>
  </property>
  <property fmtid="{D5CDD505-2E9C-101B-9397-08002B2CF9AE}" pid="11" name="Objective-Owner">
    <vt:lpwstr>Andy Bruere</vt:lpwstr>
  </property>
  <property fmtid="{D5CDD505-2E9C-101B-9397-08002B2CF9AE}" pid="12" name="Objective-Path">
    <vt:lpwstr>EasyInfo Global Folder:'Virtual Filing Cabinet':Natural Resource Management:Rotorua Te Arawa Lakes Programme:Rotorua Te Arawa Lakes Programme Activity:Rotorua Te Arawa Lakes Programme - Advisory Groups:Lakes Water Quality Technical Advisory Group TAG:. Me</vt:lpwstr>
  </property>
  <property fmtid="{D5CDD505-2E9C-101B-9397-08002B2CF9AE}" pid="13" name="Objective-Parent">
    <vt:lpwstr>30 May 2016</vt:lpwstr>
  </property>
  <property fmtid="{D5CDD505-2E9C-101B-9397-08002B2CF9AE}" pid="14" name="Objective-State">
    <vt:lpwstr>Being Edited</vt:lpwstr>
  </property>
  <property fmtid="{D5CDD505-2E9C-101B-9397-08002B2CF9AE}" pid="15" name="Objective-Version">
    <vt:lpwstr>1.3</vt:lpwstr>
  </property>
  <property fmtid="{D5CDD505-2E9C-101B-9397-08002B2CF9AE}" pid="16" name="Objective-VersionNumber">
    <vt:r8>5</vt:r8>
  </property>
  <property fmtid="{D5CDD505-2E9C-101B-9397-08002B2CF9AE}" pid="17" name="Objective-VersionComment">
    <vt:lpwstr>Add hyperlinks to the papers on web</vt:lpwstr>
  </property>
  <property fmtid="{D5CDD505-2E9C-101B-9397-08002B2CF9AE}" pid="18" name="Objective-FileNumber">
    <vt:lpwstr>4.01146</vt:lpwstr>
  </property>
  <property fmtid="{D5CDD505-2E9C-101B-9397-08002B2CF9AE}" pid="19" name="Objective-Classification">
    <vt:lpwstr>[Inherited - Corporate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ies>
</file>